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93" w:rsidRDefault="00F80F93" w:rsidP="00F80F93">
      <w:pPr>
        <w:jc w:val="center"/>
      </w:pPr>
      <w:r w:rsidRPr="00F80F93">
        <w:rPr>
          <w:rFonts w:ascii="Calibri" w:eastAsia="Calibri" w:hAnsi="Calibri" w:cs="Times New Roman"/>
          <w:noProof/>
          <w:lang w:val="uk-UA" w:eastAsia="uk-UA"/>
        </w:rPr>
        <w:drawing>
          <wp:anchor distT="0" distB="0" distL="114300" distR="114300" simplePos="0" relativeHeight="251659264" behindDoc="0" locked="0" layoutInCell="1" allowOverlap="1">
            <wp:simplePos x="0" y="0"/>
            <wp:positionH relativeFrom="column">
              <wp:posOffset>2792095</wp:posOffset>
            </wp:positionH>
            <wp:positionV relativeFrom="paragraph">
              <wp:posOffset>48895</wp:posOffset>
            </wp:positionV>
            <wp:extent cx="572135" cy="755650"/>
            <wp:effectExtent l="0" t="0" r="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135" cy="755650"/>
                    </a:xfrm>
                    <a:prstGeom prst="rect">
                      <a:avLst/>
                    </a:prstGeom>
                    <a:noFill/>
                  </pic:spPr>
                </pic:pic>
              </a:graphicData>
            </a:graphic>
          </wp:anchor>
        </w:drawing>
      </w:r>
    </w:p>
    <w:p w:rsidR="00F80F93" w:rsidRPr="00F80F93" w:rsidRDefault="00F80F93" w:rsidP="00F80F93"/>
    <w:p w:rsidR="00F80F93" w:rsidRDefault="00F80F93" w:rsidP="00F80F93"/>
    <w:p w:rsidR="00F80F93" w:rsidRPr="00F80F93" w:rsidRDefault="00F80F93" w:rsidP="00F80F93">
      <w:pPr>
        <w:spacing w:after="0" w:line="240" w:lineRule="auto"/>
        <w:jc w:val="center"/>
        <w:rPr>
          <w:rFonts w:ascii="Times New Roman" w:eastAsia="Calibri" w:hAnsi="Times New Roman" w:cs="Times New Roman"/>
          <w:b/>
          <w:bCs/>
          <w:sz w:val="28"/>
          <w:szCs w:val="28"/>
          <w:lang w:val="uk-UA"/>
        </w:rPr>
      </w:pPr>
      <w:r w:rsidRPr="00F80F93">
        <w:rPr>
          <w:rFonts w:ascii="Times New Roman" w:eastAsia="Calibri" w:hAnsi="Times New Roman" w:cs="Times New Roman"/>
          <w:b/>
          <w:bCs/>
          <w:sz w:val="28"/>
          <w:szCs w:val="28"/>
          <w:lang w:val="uk-UA"/>
        </w:rPr>
        <w:t>ЯМНИЦЬКА СІЛЬСЬКА РАДА</w:t>
      </w:r>
    </w:p>
    <w:p w:rsidR="00F80F93" w:rsidRPr="00F80F93" w:rsidRDefault="00F80F93" w:rsidP="00F80F93">
      <w:pPr>
        <w:spacing w:after="0" w:line="240" w:lineRule="auto"/>
        <w:jc w:val="center"/>
        <w:rPr>
          <w:rFonts w:ascii="Times New Roman" w:eastAsia="Calibri" w:hAnsi="Times New Roman" w:cs="Times New Roman"/>
          <w:b/>
          <w:sz w:val="28"/>
          <w:szCs w:val="28"/>
          <w:lang w:val="uk-UA"/>
        </w:rPr>
      </w:pPr>
      <w:r w:rsidRPr="00F80F93">
        <w:rPr>
          <w:rFonts w:ascii="Times New Roman" w:eastAsia="Calibri" w:hAnsi="Times New Roman" w:cs="Times New Roman"/>
          <w:b/>
          <w:sz w:val="28"/>
          <w:szCs w:val="28"/>
          <w:lang w:val="uk-UA"/>
        </w:rPr>
        <w:t xml:space="preserve">ІВАНО-ФРАНКІВСЬКОГО РАЙОНУ </w:t>
      </w:r>
    </w:p>
    <w:p w:rsidR="00F80F93" w:rsidRPr="00F80F93" w:rsidRDefault="00F80F93" w:rsidP="00F80F93">
      <w:pPr>
        <w:spacing w:after="0" w:line="240" w:lineRule="auto"/>
        <w:jc w:val="center"/>
        <w:rPr>
          <w:rFonts w:ascii="Times New Roman" w:eastAsia="Calibri" w:hAnsi="Times New Roman" w:cs="Times New Roman"/>
          <w:b/>
          <w:sz w:val="28"/>
          <w:szCs w:val="28"/>
          <w:lang w:val="uk-UA"/>
        </w:rPr>
      </w:pPr>
      <w:r w:rsidRPr="00F80F93">
        <w:rPr>
          <w:rFonts w:ascii="Times New Roman" w:eastAsia="Calibri" w:hAnsi="Times New Roman" w:cs="Times New Roman"/>
          <w:b/>
          <w:sz w:val="28"/>
          <w:szCs w:val="28"/>
          <w:lang w:val="uk-UA"/>
        </w:rPr>
        <w:t>ІВАНО-ФРАНКІВСЬКОЇ ОБЛАСТІ</w:t>
      </w:r>
    </w:p>
    <w:p w:rsidR="00F80F93" w:rsidRPr="00F80F93" w:rsidRDefault="00F80F93" w:rsidP="00F80F93">
      <w:pPr>
        <w:spacing w:after="0" w:line="240" w:lineRule="auto"/>
        <w:jc w:val="center"/>
        <w:rPr>
          <w:rFonts w:ascii="Times New Roman" w:eastAsia="Calibri" w:hAnsi="Times New Roman" w:cs="Times New Roman"/>
          <w:b/>
          <w:bCs/>
          <w:sz w:val="28"/>
          <w:szCs w:val="28"/>
          <w:lang w:val="uk-UA"/>
        </w:rPr>
      </w:pPr>
      <w:r w:rsidRPr="00F80F93">
        <w:rPr>
          <w:rFonts w:ascii="Times New Roman" w:eastAsia="Calibri" w:hAnsi="Times New Roman" w:cs="Times New Roman"/>
          <w:b/>
          <w:bCs/>
          <w:sz w:val="28"/>
          <w:szCs w:val="28"/>
          <w:lang w:val="uk-UA"/>
        </w:rPr>
        <w:t>ВОСЬМЕ ДЕМОКРАТИЧНЕ СКЛИКАННЯ</w:t>
      </w:r>
    </w:p>
    <w:p w:rsidR="00F80F93" w:rsidRPr="00F80F93" w:rsidRDefault="00AC3C45" w:rsidP="00F80F93">
      <w:pPr>
        <w:spacing w:after="0" w:line="24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ДВАДЦЯТЬ П</w:t>
      </w:r>
      <w:r w:rsidRPr="00083D5F">
        <w:rPr>
          <w:rFonts w:ascii="Times New Roman" w:eastAsia="Calibri" w:hAnsi="Times New Roman" w:cs="Times New Roman"/>
          <w:b/>
          <w:bCs/>
          <w:sz w:val="28"/>
          <w:szCs w:val="28"/>
        </w:rPr>
        <w:t>’</w:t>
      </w:r>
      <w:r>
        <w:rPr>
          <w:rFonts w:ascii="Times New Roman" w:eastAsia="Calibri" w:hAnsi="Times New Roman" w:cs="Times New Roman"/>
          <w:b/>
          <w:bCs/>
          <w:sz w:val="28"/>
          <w:szCs w:val="28"/>
          <w:lang w:val="uk-UA"/>
        </w:rPr>
        <w:t>ЯТА</w:t>
      </w:r>
      <w:r w:rsidR="00F80F93" w:rsidRPr="00F80F93">
        <w:rPr>
          <w:rFonts w:ascii="Times New Roman" w:eastAsia="Calibri" w:hAnsi="Times New Roman" w:cs="Times New Roman"/>
          <w:b/>
          <w:bCs/>
          <w:sz w:val="28"/>
          <w:szCs w:val="28"/>
          <w:lang w:val="uk-UA"/>
        </w:rPr>
        <w:t xml:space="preserve"> СЕСІЯ</w:t>
      </w:r>
    </w:p>
    <w:p w:rsidR="00F80F93" w:rsidRPr="00F80F93" w:rsidRDefault="00F80F93" w:rsidP="00F80F93">
      <w:pPr>
        <w:spacing w:after="0"/>
        <w:jc w:val="center"/>
        <w:rPr>
          <w:rFonts w:ascii="Times New Roman" w:eastAsia="Calibri" w:hAnsi="Times New Roman" w:cs="Times New Roman"/>
          <w:b/>
          <w:bCs/>
          <w:sz w:val="28"/>
          <w:szCs w:val="28"/>
          <w:lang w:val="uk-UA"/>
        </w:rPr>
      </w:pPr>
    </w:p>
    <w:p w:rsidR="00F80F93" w:rsidRPr="00F80F93" w:rsidRDefault="00F80F93" w:rsidP="00F80F93">
      <w:pPr>
        <w:spacing w:after="0"/>
        <w:jc w:val="center"/>
        <w:rPr>
          <w:rFonts w:ascii="Times New Roman" w:eastAsia="Calibri" w:hAnsi="Times New Roman" w:cs="Times New Roman"/>
          <w:b/>
          <w:sz w:val="32"/>
          <w:szCs w:val="32"/>
          <w:lang w:val="uk-UA"/>
        </w:rPr>
      </w:pPr>
      <w:r w:rsidRPr="00F80F93">
        <w:rPr>
          <w:rFonts w:ascii="Times New Roman" w:eastAsia="Calibri" w:hAnsi="Times New Roman" w:cs="Times New Roman"/>
          <w:b/>
          <w:sz w:val="32"/>
          <w:szCs w:val="32"/>
          <w:lang w:val="uk-UA"/>
        </w:rPr>
        <w:t>Р І Ш Е Н Н Я</w:t>
      </w:r>
    </w:p>
    <w:p w:rsidR="00F80F93" w:rsidRPr="00F80F93" w:rsidRDefault="005D27B3" w:rsidP="005D27B3">
      <w:pPr>
        <w:spacing w:after="0"/>
        <w:jc w:val="center"/>
        <w:rPr>
          <w:rFonts w:ascii="Times New Roman" w:eastAsia="Calibri" w:hAnsi="Times New Roman" w:cs="Times New Roman"/>
          <w:b/>
          <w:sz w:val="32"/>
          <w:szCs w:val="32"/>
          <w:lang w:val="uk-UA"/>
        </w:rPr>
      </w:pPr>
      <w:r>
        <w:rPr>
          <w:rFonts w:ascii="Times New Roman" w:eastAsia="Calibri" w:hAnsi="Times New Roman" w:cs="Times New Roman"/>
          <w:b/>
          <w:bCs/>
          <w:sz w:val="28"/>
          <w:szCs w:val="28"/>
          <w:lang w:val="uk-UA"/>
        </w:rPr>
        <w:t xml:space="preserve">                                                                                                                  </w:t>
      </w:r>
      <w:r w:rsidR="00EF5D9D">
        <w:rPr>
          <w:rFonts w:ascii="Times New Roman" w:eastAsia="Calibri" w:hAnsi="Times New Roman" w:cs="Times New Roman"/>
          <w:b/>
          <w:bCs/>
          <w:sz w:val="28"/>
          <w:szCs w:val="28"/>
          <w:lang w:val="uk-UA"/>
        </w:rPr>
        <w:t xml:space="preserve"> </w:t>
      </w:r>
      <w:bookmarkStart w:id="0" w:name="_GoBack"/>
      <w:bookmarkEnd w:id="0"/>
    </w:p>
    <w:p w:rsidR="00F80F93" w:rsidRPr="00F80F93" w:rsidRDefault="00F80F93" w:rsidP="00F80F93">
      <w:pPr>
        <w:spacing w:after="0"/>
        <w:jc w:val="both"/>
        <w:rPr>
          <w:rFonts w:ascii="Times New Roman" w:eastAsia="Calibri" w:hAnsi="Times New Roman" w:cs="Times New Roman"/>
          <w:sz w:val="28"/>
          <w:szCs w:val="28"/>
          <w:lang w:val="uk-UA"/>
        </w:rPr>
      </w:pPr>
    </w:p>
    <w:p w:rsidR="00F80F93" w:rsidRDefault="00AC3C45" w:rsidP="009C3014">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 </w:t>
      </w:r>
      <w:r w:rsidRPr="00083D5F">
        <w:rPr>
          <w:rFonts w:ascii="Times New Roman" w:eastAsia="Calibri" w:hAnsi="Times New Roman" w:cs="Times New Roman"/>
          <w:sz w:val="28"/>
          <w:szCs w:val="28"/>
        </w:rPr>
        <w:t>06</w:t>
      </w:r>
      <w:r>
        <w:rPr>
          <w:rFonts w:ascii="Times New Roman" w:eastAsia="Calibri" w:hAnsi="Times New Roman" w:cs="Times New Roman"/>
          <w:sz w:val="28"/>
          <w:szCs w:val="28"/>
          <w:lang w:val="uk-UA"/>
        </w:rPr>
        <w:t xml:space="preserve"> червня 2024</w:t>
      </w:r>
      <w:r w:rsidR="00F80F93" w:rsidRPr="00F80F93">
        <w:rPr>
          <w:rFonts w:ascii="Times New Roman" w:eastAsia="Calibri" w:hAnsi="Times New Roman" w:cs="Times New Roman"/>
          <w:sz w:val="28"/>
          <w:szCs w:val="28"/>
          <w:lang w:val="uk-UA"/>
        </w:rPr>
        <w:t xml:space="preserve"> року</w:t>
      </w:r>
      <w:r w:rsidR="00F80F93" w:rsidRPr="00F80F93">
        <w:rPr>
          <w:rFonts w:ascii="Times New Roman" w:eastAsia="Calibri" w:hAnsi="Times New Roman" w:cs="Times New Roman"/>
          <w:sz w:val="28"/>
          <w:szCs w:val="28"/>
          <w:lang w:val="uk-UA"/>
        </w:rPr>
        <w:tab/>
      </w:r>
      <w:r w:rsidR="00F80F93" w:rsidRPr="00F80F93">
        <w:rPr>
          <w:rFonts w:ascii="Times New Roman" w:eastAsia="Calibri" w:hAnsi="Times New Roman" w:cs="Times New Roman"/>
          <w:sz w:val="28"/>
          <w:szCs w:val="28"/>
          <w:lang w:val="uk-UA"/>
        </w:rPr>
        <w:tab/>
      </w:r>
      <w:r w:rsidR="00F80F93" w:rsidRPr="00F80F93">
        <w:rPr>
          <w:rFonts w:ascii="Times New Roman" w:eastAsia="Calibri" w:hAnsi="Times New Roman" w:cs="Times New Roman"/>
          <w:sz w:val="28"/>
          <w:szCs w:val="28"/>
          <w:lang w:val="uk-UA"/>
        </w:rPr>
        <w:tab/>
      </w:r>
      <w:r w:rsidR="00F80F93" w:rsidRPr="00F80F93">
        <w:rPr>
          <w:rFonts w:ascii="Times New Roman" w:eastAsia="Calibri" w:hAnsi="Times New Roman" w:cs="Times New Roman"/>
          <w:sz w:val="28"/>
          <w:szCs w:val="28"/>
          <w:lang w:val="uk-UA"/>
        </w:rPr>
        <w:tab/>
      </w:r>
      <w:r w:rsidR="00F80F93" w:rsidRPr="00F80F93">
        <w:rPr>
          <w:rFonts w:ascii="Times New Roman" w:eastAsia="Calibri" w:hAnsi="Times New Roman" w:cs="Times New Roman"/>
          <w:sz w:val="28"/>
          <w:szCs w:val="28"/>
          <w:lang w:val="uk-UA"/>
        </w:rPr>
        <w:tab/>
      </w:r>
      <w:r w:rsidR="00F80F93" w:rsidRPr="00F80F93">
        <w:rPr>
          <w:rFonts w:ascii="Times New Roman" w:eastAsia="Calibri" w:hAnsi="Times New Roman" w:cs="Times New Roman"/>
          <w:sz w:val="28"/>
          <w:szCs w:val="28"/>
          <w:lang w:val="uk-UA"/>
        </w:rPr>
        <w:tab/>
      </w:r>
      <w:r w:rsidR="00F80F93" w:rsidRPr="00F80F93">
        <w:rPr>
          <w:rFonts w:ascii="Times New Roman" w:eastAsia="Calibri" w:hAnsi="Times New Roman" w:cs="Times New Roman"/>
          <w:sz w:val="28"/>
          <w:szCs w:val="28"/>
          <w:lang w:val="uk-UA"/>
        </w:rPr>
        <w:tab/>
        <w:t xml:space="preserve">   </w:t>
      </w:r>
      <w:r w:rsidR="00F80F93">
        <w:rPr>
          <w:rFonts w:ascii="Times New Roman" w:eastAsia="Calibri" w:hAnsi="Times New Roman" w:cs="Times New Roman"/>
          <w:sz w:val="28"/>
          <w:szCs w:val="28"/>
          <w:lang w:val="uk-UA"/>
        </w:rPr>
        <w:t xml:space="preserve">        </w:t>
      </w:r>
      <w:r w:rsidR="00F80F93" w:rsidRPr="00F80F93">
        <w:rPr>
          <w:rFonts w:ascii="Times New Roman" w:eastAsia="Calibri" w:hAnsi="Times New Roman" w:cs="Times New Roman"/>
          <w:sz w:val="28"/>
          <w:szCs w:val="28"/>
          <w:lang w:val="uk-UA"/>
        </w:rPr>
        <w:t>с. Ямниця</w:t>
      </w:r>
    </w:p>
    <w:p w:rsidR="009C3014" w:rsidRPr="00F80F93" w:rsidRDefault="009C3014" w:rsidP="009C3014">
      <w:pPr>
        <w:spacing w:after="0"/>
        <w:jc w:val="both"/>
        <w:rPr>
          <w:rFonts w:ascii="Times New Roman" w:eastAsia="Calibri" w:hAnsi="Times New Roman" w:cs="Times New Roman"/>
          <w:sz w:val="28"/>
          <w:szCs w:val="28"/>
          <w:lang w:val="uk-UA"/>
        </w:rPr>
      </w:pPr>
    </w:p>
    <w:p w:rsidR="00F80F93" w:rsidRPr="00F80F93" w:rsidRDefault="00C20CF6" w:rsidP="00F80F93">
      <w:pPr>
        <w:spacing w:after="160" w:line="254"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00F80F93" w:rsidRPr="00F80F93">
        <w:rPr>
          <w:rFonts w:ascii="Times New Roman" w:eastAsia="Times New Roman" w:hAnsi="Times New Roman" w:cs="Times New Roman"/>
          <w:b/>
          <w:color w:val="000000"/>
          <w:sz w:val="28"/>
          <w:szCs w:val="28"/>
          <w:lang w:val="uk-UA" w:eastAsia="ar-SA"/>
        </w:rPr>
        <w:t xml:space="preserve">Про проведення земельних торгів </w:t>
      </w:r>
    </w:p>
    <w:p w:rsidR="00F80F93" w:rsidRPr="00F80F93" w:rsidRDefault="00C20CF6" w:rsidP="00F80F93">
      <w:pPr>
        <w:spacing w:after="160" w:line="254"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00F80F93" w:rsidRPr="00F80F93">
        <w:rPr>
          <w:rFonts w:ascii="Times New Roman" w:eastAsia="Times New Roman" w:hAnsi="Times New Roman" w:cs="Times New Roman"/>
          <w:b/>
          <w:color w:val="000000"/>
          <w:sz w:val="28"/>
          <w:szCs w:val="28"/>
          <w:lang w:val="uk-UA" w:eastAsia="ar-SA"/>
        </w:rPr>
        <w:t xml:space="preserve">у формі аукціону з продажу </w:t>
      </w:r>
    </w:p>
    <w:p w:rsidR="00F80F93" w:rsidRPr="00F80F93" w:rsidRDefault="00C20CF6" w:rsidP="00F80F93">
      <w:pPr>
        <w:spacing w:after="160" w:line="254" w:lineRule="auto"/>
        <w:ind w:left="-284"/>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0"/>
          <w:sz w:val="28"/>
          <w:szCs w:val="28"/>
          <w:lang w:val="uk-UA" w:eastAsia="ar-SA"/>
        </w:rPr>
        <w:t xml:space="preserve">   </w:t>
      </w:r>
      <w:r w:rsidR="00F80F93" w:rsidRPr="00F80F93">
        <w:rPr>
          <w:rFonts w:ascii="Times New Roman" w:eastAsia="Times New Roman" w:hAnsi="Times New Roman" w:cs="Times New Roman"/>
          <w:b/>
          <w:color w:val="000000"/>
          <w:sz w:val="28"/>
          <w:szCs w:val="28"/>
          <w:lang w:val="uk-UA" w:eastAsia="ar-SA"/>
        </w:rPr>
        <w:t xml:space="preserve">права оренди земельної ділянки </w:t>
      </w:r>
    </w:p>
    <w:p w:rsidR="00F80F93" w:rsidRPr="00F80F93" w:rsidRDefault="00F80F93" w:rsidP="00F80F93">
      <w:pPr>
        <w:suppressAutoHyphens/>
        <w:spacing w:after="0"/>
        <w:ind w:right="3683"/>
        <w:jc w:val="both"/>
        <w:rPr>
          <w:rFonts w:ascii="Times New Roman" w:eastAsia="Times New Roman" w:hAnsi="Times New Roman" w:cs="Times New Roman"/>
          <w:color w:val="000000"/>
          <w:sz w:val="28"/>
          <w:szCs w:val="28"/>
          <w:lang w:val="uk-UA" w:eastAsia="ar-SA"/>
        </w:rPr>
      </w:pPr>
    </w:p>
    <w:p w:rsidR="00F80F93" w:rsidRPr="00F80F93" w:rsidRDefault="00F80F93" w:rsidP="00F80F93">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      Керуючись пунктом 34 статті 26 Закону України «Про місцеве самоврядування в Україні», статтями 12, 79-1, 93, 122-124, 127, 134-139 Земельного кодексу України, відповідно до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 метою сприяння соціально-економічному розвитку Ямницької сільської ради та наповнення сільського бюджету, Ямницька сільська рада </w:t>
      </w:r>
    </w:p>
    <w:p w:rsidR="00F80F93" w:rsidRPr="00F80F93" w:rsidRDefault="00F80F93" w:rsidP="00F80F93">
      <w:pPr>
        <w:spacing w:after="0" w:line="240" w:lineRule="auto"/>
        <w:ind w:right="-284"/>
        <w:jc w:val="center"/>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в и р і ш и л а :</w:t>
      </w:r>
    </w:p>
    <w:p w:rsidR="00F80F93" w:rsidRPr="00F80F93" w:rsidRDefault="00F80F93" w:rsidP="00F80F93">
      <w:pPr>
        <w:spacing w:after="0" w:line="240" w:lineRule="auto"/>
        <w:ind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w:t>
      </w:r>
    </w:p>
    <w:p w:rsidR="00F80F93" w:rsidRPr="00F80F93" w:rsidRDefault="00F80F93" w:rsidP="00F80F93">
      <w:pPr>
        <w:spacing w:after="0" w:line="240" w:lineRule="auto"/>
        <w:ind w:right="-1"/>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1. Провести земельні торги у формі аукціону з продажу права оренди земе</w:t>
      </w:r>
      <w:r w:rsidR="00C20CF6">
        <w:rPr>
          <w:rFonts w:ascii="Times New Roman" w:eastAsia="Times New Roman" w:hAnsi="Times New Roman" w:cs="Times New Roman"/>
          <w:sz w:val="28"/>
          <w:szCs w:val="28"/>
          <w:lang w:val="uk-UA" w:eastAsia="ru-RU"/>
        </w:rPr>
        <w:t>льної ділянки загальною площею 1,4110</w:t>
      </w:r>
      <w:r w:rsidRPr="00F80F93">
        <w:rPr>
          <w:rFonts w:ascii="Times New Roman" w:eastAsia="Times New Roman" w:hAnsi="Times New Roman" w:cs="Times New Roman"/>
          <w:sz w:val="28"/>
          <w:szCs w:val="28"/>
          <w:lang w:val="uk-UA" w:eastAsia="ru-RU"/>
        </w:rPr>
        <w:t xml:space="preserve"> га для іншого сільськогосподарського призначення, яка розташована в урочищі «</w:t>
      </w:r>
      <w:r w:rsidR="00C20CF6">
        <w:rPr>
          <w:rFonts w:ascii="Times New Roman" w:eastAsia="Times New Roman" w:hAnsi="Times New Roman" w:cs="Times New Roman"/>
          <w:sz w:val="28"/>
          <w:szCs w:val="28"/>
          <w:lang w:val="uk-UA" w:eastAsia="ru-RU"/>
        </w:rPr>
        <w:t>Поліна</w:t>
      </w:r>
      <w:r w:rsidRPr="00F80F93">
        <w:rPr>
          <w:rFonts w:ascii="Times New Roman" w:eastAsia="Times New Roman" w:hAnsi="Times New Roman" w:cs="Times New Roman"/>
          <w:sz w:val="28"/>
          <w:szCs w:val="28"/>
          <w:lang w:val="uk-UA" w:eastAsia="ru-RU"/>
        </w:rPr>
        <w:t>», за межами населеного пункту села Сілець, Ямницької сільської ради, Івано-Франківського району, Івано-Франківської області.</w:t>
      </w:r>
    </w:p>
    <w:p w:rsidR="00F80F93" w:rsidRPr="00F80F93" w:rsidRDefault="00F80F93" w:rsidP="00F80F93">
      <w:pPr>
        <w:spacing w:after="0" w:line="240" w:lineRule="auto"/>
        <w:ind w:left="-284"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Кадастровий номер земельної ділянки: </w:t>
      </w:r>
      <w:r w:rsidR="00C20CF6">
        <w:rPr>
          <w:rFonts w:ascii="Times New Roman" w:eastAsia="Times New Roman" w:hAnsi="Times New Roman" w:cs="Times New Roman"/>
          <w:b/>
          <w:sz w:val="28"/>
          <w:szCs w:val="28"/>
          <w:lang w:val="uk-UA" w:eastAsia="ru-RU"/>
        </w:rPr>
        <w:t>2625885200:03:002:0</w:t>
      </w:r>
      <w:r w:rsidRPr="00F80F93">
        <w:rPr>
          <w:rFonts w:ascii="Times New Roman" w:eastAsia="Times New Roman" w:hAnsi="Times New Roman" w:cs="Times New Roman"/>
          <w:b/>
          <w:sz w:val="28"/>
          <w:szCs w:val="28"/>
          <w:lang w:val="uk-UA" w:eastAsia="ru-RU"/>
        </w:rPr>
        <w:t>00</w:t>
      </w:r>
      <w:r w:rsidR="00C20CF6">
        <w:rPr>
          <w:rFonts w:ascii="Times New Roman" w:eastAsia="Times New Roman" w:hAnsi="Times New Roman" w:cs="Times New Roman"/>
          <w:b/>
          <w:sz w:val="28"/>
          <w:szCs w:val="28"/>
          <w:lang w:val="uk-UA" w:eastAsia="ru-RU"/>
        </w:rPr>
        <w:t>1</w:t>
      </w:r>
      <w:r w:rsidRPr="00F80F93">
        <w:rPr>
          <w:rFonts w:ascii="Times New Roman" w:eastAsia="Times New Roman" w:hAnsi="Times New Roman" w:cs="Times New Roman"/>
          <w:b/>
          <w:sz w:val="28"/>
          <w:szCs w:val="28"/>
          <w:lang w:val="uk-UA" w:eastAsia="ru-RU"/>
        </w:rPr>
        <w:t>.</w:t>
      </w:r>
    </w:p>
    <w:p w:rsidR="00F80F93" w:rsidRPr="00F80F93" w:rsidRDefault="00F80F93" w:rsidP="00F80F93">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 Затвердити такі умови продажу права оренди земельної ділянки, зазначеної в пункті 1 рішення:</w:t>
      </w:r>
    </w:p>
    <w:p w:rsidR="00F80F93" w:rsidRPr="00F80F93" w:rsidRDefault="00F80F93" w:rsidP="00F80F93">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2.1. цільове призначення земельної ділянки – </w:t>
      </w:r>
      <w:r w:rsidRPr="00F80F93">
        <w:rPr>
          <w:rFonts w:ascii="Times New Roman" w:eastAsia="Times New Roman" w:hAnsi="Times New Roman" w:cs="Times New Roman"/>
          <w:sz w:val="28"/>
          <w:szCs w:val="28"/>
          <w:lang w:val="uk-UA" w:eastAsia="ru-RU"/>
        </w:rPr>
        <w:t>для іншого сільськогосподарського призначення (код цільового призначення 01.13);</w:t>
      </w:r>
    </w:p>
    <w:p w:rsidR="00F80F93" w:rsidRPr="00F80F93" w:rsidRDefault="00F80F93" w:rsidP="00F80F93">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2.2. встановити строк оренди земельної ділянки – 10 (десять) років;</w:t>
      </w:r>
    </w:p>
    <w:p w:rsidR="00F80F93" w:rsidRPr="00F80F93" w:rsidRDefault="00F80F93" w:rsidP="00F80F93">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2.3. встановити стартовий розмір річної орендної плати земельної ділянки на рівні 12 відсотків нормативної грошової оцінки землі.</w:t>
      </w:r>
    </w:p>
    <w:p w:rsidR="00F80F93" w:rsidRPr="00F80F93" w:rsidRDefault="00F80F93" w:rsidP="00C20CF6">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2.4. встановити значення кроку торгів у розмірі 1 відсотка стартової орендної плати за земельну ділянку, право оренди якої підлягає продажу на земельних торгах.</w:t>
      </w:r>
    </w:p>
    <w:p w:rsidR="00D9026C" w:rsidRDefault="00D9026C" w:rsidP="00D9026C">
      <w:pPr>
        <w:spacing w:after="0" w:line="240" w:lineRule="auto"/>
        <w:ind w:right="-1"/>
        <w:jc w:val="both"/>
        <w:rPr>
          <w:rFonts w:ascii="Times New Roman" w:eastAsia="Times New Roman" w:hAnsi="Times New Roman" w:cs="Times New Roman"/>
          <w:color w:val="000000"/>
          <w:sz w:val="28"/>
          <w:szCs w:val="28"/>
          <w:lang w:val="uk-UA" w:eastAsia="ar-SA"/>
        </w:rPr>
      </w:pPr>
    </w:p>
    <w:p w:rsidR="00F80F93" w:rsidRPr="00F80F93" w:rsidRDefault="00F80F93" w:rsidP="00D9026C">
      <w:pPr>
        <w:spacing w:after="0" w:line="240" w:lineRule="auto"/>
        <w:ind w:right="-1"/>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color w:val="000000"/>
          <w:sz w:val="28"/>
          <w:szCs w:val="28"/>
          <w:lang w:val="uk-UA" w:eastAsia="ar-SA"/>
        </w:rPr>
        <w:t>3. Погодити умови про</w:t>
      </w:r>
      <w:r w:rsidR="005D27B3">
        <w:rPr>
          <w:rFonts w:ascii="Times New Roman" w:eastAsia="Times New Roman" w:hAnsi="Times New Roman" w:cs="Times New Roman"/>
          <w:color w:val="000000"/>
          <w:sz w:val="28"/>
          <w:szCs w:val="28"/>
          <w:lang w:val="uk-UA" w:eastAsia="ar-SA"/>
        </w:rPr>
        <w:t>е</w:t>
      </w:r>
      <w:r w:rsidRPr="00F80F93">
        <w:rPr>
          <w:rFonts w:ascii="Times New Roman" w:eastAsia="Times New Roman" w:hAnsi="Times New Roman" w:cs="Times New Roman"/>
          <w:color w:val="000000"/>
          <w:sz w:val="28"/>
          <w:szCs w:val="28"/>
          <w:lang w:val="uk-UA" w:eastAsia="ar-SA"/>
        </w:rPr>
        <w:t xml:space="preserve">кту договору оренди земельної ділянки </w:t>
      </w:r>
      <w:r w:rsidR="00C20CF6">
        <w:rPr>
          <w:rFonts w:ascii="Times New Roman" w:eastAsia="Times New Roman" w:hAnsi="Times New Roman" w:cs="Times New Roman"/>
          <w:sz w:val="28"/>
          <w:szCs w:val="28"/>
          <w:lang w:val="uk-UA" w:eastAsia="ru-RU"/>
        </w:rPr>
        <w:t>загальною площею 1,4110</w:t>
      </w:r>
      <w:r w:rsidRPr="00F80F93">
        <w:rPr>
          <w:rFonts w:ascii="Times New Roman" w:eastAsia="Times New Roman" w:hAnsi="Times New Roman" w:cs="Times New Roman"/>
          <w:sz w:val="28"/>
          <w:szCs w:val="28"/>
          <w:lang w:val="uk-UA" w:eastAsia="ru-RU"/>
        </w:rPr>
        <w:t xml:space="preserve"> га для іншого сільськогосподарського призначення, яка </w:t>
      </w:r>
      <w:r w:rsidR="00D9026C">
        <w:rPr>
          <w:rFonts w:ascii="Times New Roman" w:eastAsia="Times New Roman" w:hAnsi="Times New Roman" w:cs="Times New Roman"/>
          <w:sz w:val="28"/>
          <w:szCs w:val="28"/>
          <w:lang w:val="uk-UA" w:eastAsia="ru-RU"/>
        </w:rPr>
        <w:t>розташована в урочищі «Поліна</w:t>
      </w:r>
      <w:r w:rsidRPr="00F80F93">
        <w:rPr>
          <w:rFonts w:ascii="Times New Roman" w:eastAsia="Times New Roman" w:hAnsi="Times New Roman" w:cs="Times New Roman"/>
          <w:sz w:val="28"/>
          <w:szCs w:val="28"/>
          <w:lang w:val="uk-UA" w:eastAsia="ru-RU"/>
        </w:rPr>
        <w:t>», за межами населеного пункту села Сілець, Ямницької сільської ради, Івано-Франківського району, Івано-Франківської області (кадастровий номер</w:t>
      </w:r>
      <w:r w:rsidR="00D9026C">
        <w:rPr>
          <w:rFonts w:ascii="Times New Roman" w:eastAsia="Times New Roman" w:hAnsi="Times New Roman" w:cs="Times New Roman"/>
          <w:sz w:val="28"/>
          <w:szCs w:val="28"/>
          <w:lang w:val="uk-UA" w:eastAsia="ru-RU"/>
        </w:rPr>
        <w:t xml:space="preserve"> </w:t>
      </w:r>
      <w:r w:rsidR="00D9026C">
        <w:rPr>
          <w:rFonts w:ascii="Times New Roman" w:eastAsia="Times New Roman" w:hAnsi="Times New Roman" w:cs="Times New Roman"/>
          <w:b/>
          <w:sz w:val="28"/>
          <w:szCs w:val="28"/>
          <w:lang w:val="uk-UA" w:eastAsia="ru-RU"/>
        </w:rPr>
        <w:t>2625885200:03:002:0</w:t>
      </w:r>
      <w:r w:rsidR="00D9026C" w:rsidRPr="00F80F93">
        <w:rPr>
          <w:rFonts w:ascii="Times New Roman" w:eastAsia="Times New Roman" w:hAnsi="Times New Roman" w:cs="Times New Roman"/>
          <w:b/>
          <w:sz w:val="28"/>
          <w:szCs w:val="28"/>
          <w:lang w:val="uk-UA" w:eastAsia="ru-RU"/>
        </w:rPr>
        <w:t>00</w:t>
      </w:r>
      <w:r w:rsidR="00D9026C">
        <w:rPr>
          <w:rFonts w:ascii="Times New Roman" w:eastAsia="Times New Roman" w:hAnsi="Times New Roman" w:cs="Times New Roman"/>
          <w:b/>
          <w:sz w:val="28"/>
          <w:szCs w:val="28"/>
          <w:lang w:val="uk-UA" w:eastAsia="ru-RU"/>
        </w:rPr>
        <w:t>1</w:t>
      </w:r>
      <w:r w:rsidRPr="00F80F93">
        <w:rPr>
          <w:rFonts w:ascii="Times New Roman" w:eastAsia="Times New Roman" w:hAnsi="Times New Roman" w:cs="Times New Roman"/>
          <w:sz w:val="28"/>
          <w:szCs w:val="28"/>
          <w:lang w:val="uk-UA" w:eastAsia="ru-RU"/>
        </w:rPr>
        <w:t>)</w:t>
      </w:r>
      <w:r w:rsidRPr="00F80F93">
        <w:rPr>
          <w:rFonts w:ascii="Times New Roman" w:eastAsia="Times New Roman" w:hAnsi="Times New Roman" w:cs="Times New Roman"/>
          <w:color w:val="000000"/>
          <w:sz w:val="28"/>
          <w:szCs w:val="28"/>
          <w:lang w:val="uk-UA" w:eastAsia="ar-SA"/>
        </w:rPr>
        <w:t>, що додається.</w:t>
      </w:r>
    </w:p>
    <w:p w:rsidR="00F80F93" w:rsidRPr="00F80F93" w:rsidRDefault="00F80F93" w:rsidP="00D9026C">
      <w:pPr>
        <w:suppressAutoHyphens/>
        <w:spacing w:after="0" w:line="240" w:lineRule="auto"/>
        <w:contextualSpacing/>
        <w:jc w:val="both"/>
        <w:rPr>
          <w:rFonts w:ascii="Times New Roman" w:eastAsia="Times New Roman CYR" w:hAnsi="Times New Roman" w:cs="Times New Roman"/>
          <w:color w:val="000000"/>
          <w:kern w:val="1"/>
          <w:sz w:val="28"/>
          <w:szCs w:val="28"/>
          <w:lang w:val="uk-UA" w:eastAsia="ar-SA"/>
        </w:rPr>
      </w:pPr>
      <w:r w:rsidRPr="00F80F93">
        <w:rPr>
          <w:rFonts w:ascii="Times New Roman" w:eastAsia="Times New Roman" w:hAnsi="Times New Roman" w:cs="Times New Roman"/>
          <w:color w:val="000000"/>
          <w:sz w:val="28"/>
          <w:szCs w:val="28"/>
          <w:lang w:val="uk-UA" w:eastAsia="ar-SA"/>
        </w:rPr>
        <w:t>4</w:t>
      </w:r>
      <w:r w:rsidRPr="00F80F93">
        <w:rPr>
          <w:rFonts w:ascii="Times New Roman" w:eastAsia="Times New Roman" w:hAnsi="Times New Roman" w:cs="Times New Roman"/>
          <w:color w:val="000000"/>
          <w:sz w:val="28"/>
          <w:szCs w:val="28"/>
          <w:lang w:eastAsia="ar-SA"/>
        </w:rPr>
        <w:t>.</w:t>
      </w:r>
      <w:r w:rsidRPr="00F80F93">
        <w:rPr>
          <w:rFonts w:ascii="Times New Roman" w:eastAsia="Times New Roman" w:hAnsi="Times New Roman" w:cs="Times New Roman"/>
          <w:color w:val="000000"/>
          <w:sz w:val="28"/>
          <w:szCs w:val="28"/>
          <w:lang w:val="uk-UA" w:eastAsia="ar-SA"/>
        </w:rPr>
        <w:t xml:space="preserve"> </w:t>
      </w:r>
      <w:r w:rsidRPr="00F80F93">
        <w:rPr>
          <w:rFonts w:ascii="Times New Roman" w:eastAsia="Times New Roman" w:hAnsi="Times New Roman" w:cs="Times New Roman"/>
          <w:color w:val="000000"/>
          <w:sz w:val="28"/>
          <w:szCs w:val="28"/>
          <w:lang w:eastAsia="ar-SA"/>
        </w:rPr>
        <w:t xml:space="preserve">Уповноважити сільського голову Романа Крутого за результатами проведення земельних торгів з продажу </w:t>
      </w:r>
      <w:r w:rsidRPr="00F80F93">
        <w:rPr>
          <w:rFonts w:ascii="Times New Roman" w:eastAsia="Times New Roman" w:hAnsi="Times New Roman" w:cs="Times New Roman"/>
          <w:color w:val="000000"/>
          <w:sz w:val="28"/>
          <w:szCs w:val="28"/>
          <w:lang w:val="uk-UA" w:eastAsia="ar-SA"/>
        </w:rPr>
        <w:t xml:space="preserve">права оренди </w:t>
      </w:r>
      <w:r w:rsidRPr="00F80F93">
        <w:rPr>
          <w:rFonts w:ascii="Times New Roman" w:eastAsia="Times New Roman" w:hAnsi="Times New Roman" w:cs="Times New Roman"/>
          <w:color w:val="000000"/>
          <w:sz w:val="28"/>
          <w:szCs w:val="28"/>
          <w:lang w:eastAsia="ar-SA"/>
        </w:rPr>
        <w:t xml:space="preserve">земельної ділянки підписати протокол проведення земельних торгів та укласти договір </w:t>
      </w:r>
      <w:r w:rsidRPr="00F80F93">
        <w:rPr>
          <w:rFonts w:ascii="Times New Roman" w:eastAsia="Times New Roman" w:hAnsi="Times New Roman" w:cs="Times New Roman"/>
          <w:color w:val="000000"/>
          <w:sz w:val="28"/>
          <w:szCs w:val="28"/>
          <w:lang w:val="uk-UA" w:eastAsia="ar-SA"/>
        </w:rPr>
        <w:t>оренди</w:t>
      </w:r>
      <w:r w:rsidRPr="00F80F93">
        <w:rPr>
          <w:rFonts w:ascii="Times New Roman" w:eastAsia="Times New Roman" w:hAnsi="Times New Roman" w:cs="Times New Roman"/>
          <w:color w:val="000000"/>
          <w:sz w:val="28"/>
          <w:szCs w:val="28"/>
          <w:lang w:eastAsia="ar-SA"/>
        </w:rPr>
        <w:t xml:space="preserve"> земельної ділянки від імені організатора проведення земельних торгів – Ямницької сільської ради. </w:t>
      </w:r>
    </w:p>
    <w:p w:rsidR="00F80F93" w:rsidRPr="00F80F93" w:rsidRDefault="00F80F93" w:rsidP="00D9026C">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5.Переможцю земельних торгів відшкодувати організатору проведення земельних торгів витрати (видатки), здійснені на підготовку лота до продажу в сумі, зазначеній в оголошенні про проведення земельних торгів, у порядку, встановленому Кабінетом Міністрів України.</w:t>
      </w:r>
    </w:p>
    <w:p w:rsidR="00F80F93" w:rsidRPr="00F80F93" w:rsidRDefault="00F80F93" w:rsidP="00D9026C">
      <w:pPr>
        <w:spacing w:after="0" w:line="240" w:lineRule="auto"/>
        <w:ind w:right="-1"/>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6. 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Ямницької сільської ради (Р. Сьовко).</w:t>
      </w:r>
    </w:p>
    <w:p w:rsidR="00F80F93" w:rsidRPr="00F80F93" w:rsidRDefault="00F80F93" w:rsidP="00D9026C">
      <w:pPr>
        <w:spacing w:after="0" w:line="240" w:lineRule="auto"/>
        <w:ind w:left="-284" w:right="-284"/>
        <w:jc w:val="both"/>
        <w:rPr>
          <w:rFonts w:ascii="Times New Roman" w:eastAsia="Times New Roman" w:hAnsi="Times New Roman" w:cs="Times New Roman"/>
          <w:sz w:val="28"/>
          <w:szCs w:val="28"/>
          <w:lang w:val="uk-UA" w:eastAsia="ru-RU"/>
        </w:rPr>
      </w:pPr>
    </w:p>
    <w:p w:rsidR="00F80F93" w:rsidRPr="00F80F93" w:rsidRDefault="00F80F93" w:rsidP="00D9026C">
      <w:pPr>
        <w:spacing w:after="0" w:line="240" w:lineRule="auto"/>
        <w:ind w:left="-284" w:right="-284"/>
        <w:jc w:val="both"/>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ind w:right="-284"/>
        <w:jc w:val="both"/>
        <w:rPr>
          <w:rFonts w:ascii="Times New Roman" w:eastAsia="Times New Roman" w:hAnsi="Times New Roman" w:cs="Times New Roman"/>
          <w:sz w:val="28"/>
          <w:szCs w:val="28"/>
          <w:lang w:val="uk-UA" w:eastAsia="ru-RU"/>
        </w:rPr>
      </w:pPr>
    </w:p>
    <w:p w:rsidR="00F80F93" w:rsidRPr="00F80F93" w:rsidRDefault="00F80F93" w:rsidP="00F80F93">
      <w:pPr>
        <w:tabs>
          <w:tab w:val="left" w:pos="3225"/>
        </w:tabs>
        <w:spacing w:after="0" w:line="240" w:lineRule="auto"/>
        <w:ind w:left="-284" w:right="-284"/>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 xml:space="preserve">   Сільський  голова                                                                      Роман  КРУТИЙ</w:t>
      </w:r>
    </w:p>
    <w:p w:rsidR="00F80F93" w:rsidRPr="00F80F93" w:rsidRDefault="00F80F93" w:rsidP="00F80F93">
      <w:pPr>
        <w:spacing w:after="160" w:line="254" w:lineRule="auto"/>
        <w:contextualSpacing/>
        <w:rPr>
          <w:rFonts w:ascii="Times New Roman" w:eastAsia="Times New Roman" w:hAnsi="Times New Roman" w:cs="Times New Roman"/>
          <w:b/>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spacing w:after="0" w:line="240" w:lineRule="auto"/>
        <w:rPr>
          <w:rFonts w:ascii="Times New Roman" w:eastAsia="Times New Roman" w:hAnsi="Times New Roman" w:cs="Times New Roman"/>
          <w:sz w:val="28"/>
          <w:szCs w:val="28"/>
          <w:lang w:val="uk-UA" w:eastAsia="ru-RU"/>
        </w:rPr>
      </w:pPr>
    </w:p>
    <w:p w:rsidR="00F80F93" w:rsidRPr="00F80F93" w:rsidRDefault="00F80F93" w:rsidP="00F80F93">
      <w:pPr>
        <w:tabs>
          <w:tab w:val="left" w:pos="5688"/>
        </w:tabs>
        <w:rPr>
          <w:rFonts w:ascii="Calibri" w:eastAsia="Calibri" w:hAnsi="Calibri" w:cs="Times New Roman"/>
          <w:lang w:val="uk-U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D9026C" w:rsidRDefault="00D9026C"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F80F93" w:rsidRPr="00F80F93" w:rsidRDefault="00F80F93"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F80F93">
        <w:rPr>
          <w:rFonts w:ascii="Times New Roman" w:eastAsia="Times New Roman" w:hAnsi="Times New Roman" w:cs="Times New Roman"/>
          <w:color w:val="000000"/>
          <w:sz w:val="24"/>
          <w:szCs w:val="24"/>
          <w:lang w:val="uk-UA" w:eastAsia="ar-SA"/>
        </w:rPr>
        <w:lastRenderedPageBreak/>
        <w:t xml:space="preserve">Додаток </w:t>
      </w:r>
    </w:p>
    <w:p w:rsidR="00F80F93" w:rsidRPr="00F80F93" w:rsidRDefault="00F80F93"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F80F93">
        <w:rPr>
          <w:rFonts w:ascii="Times New Roman" w:eastAsia="Times New Roman" w:hAnsi="Times New Roman" w:cs="Times New Roman"/>
          <w:color w:val="000000"/>
          <w:sz w:val="24"/>
          <w:szCs w:val="24"/>
          <w:lang w:val="uk-UA" w:eastAsia="ar-SA"/>
        </w:rPr>
        <w:t xml:space="preserve">до рішення Ямницької </w:t>
      </w:r>
    </w:p>
    <w:p w:rsidR="00F80F93" w:rsidRPr="00F80F93" w:rsidRDefault="00F80F93"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F80F93">
        <w:rPr>
          <w:rFonts w:ascii="Times New Roman" w:eastAsia="Times New Roman" w:hAnsi="Times New Roman" w:cs="Times New Roman"/>
          <w:color w:val="000000"/>
          <w:sz w:val="24"/>
          <w:szCs w:val="24"/>
          <w:lang w:val="uk-UA" w:eastAsia="ar-SA"/>
        </w:rPr>
        <w:t>сільської ради</w:t>
      </w:r>
    </w:p>
    <w:p w:rsidR="00F80F93" w:rsidRPr="00F80F93" w:rsidRDefault="00083D5F" w:rsidP="00F80F93">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Pr>
          <w:rFonts w:ascii="Times New Roman" w:eastAsia="Times New Roman" w:hAnsi="Times New Roman" w:cs="Times New Roman"/>
          <w:color w:val="000000"/>
          <w:sz w:val="24"/>
          <w:szCs w:val="24"/>
          <w:lang w:val="uk-UA" w:eastAsia="ar-SA"/>
        </w:rPr>
        <w:t>від 06.06.2024</w:t>
      </w:r>
      <w:r w:rsidR="00F80F93" w:rsidRPr="00F80F93">
        <w:rPr>
          <w:rFonts w:ascii="Times New Roman" w:eastAsia="Times New Roman" w:hAnsi="Times New Roman" w:cs="Times New Roman"/>
          <w:color w:val="000000"/>
          <w:sz w:val="24"/>
          <w:szCs w:val="24"/>
          <w:lang w:val="uk-UA" w:eastAsia="ar-SA"/>
        </w:rPr>
        <w:t xml:space="preserve"> року</w:t>
      </w:r>
    </w:p>
    <w:p w:rsidR="00F80F93" w:rsidRPr="00F80F93" w:rsidRDefault="00F80F93" w:rsidP="00F80F93">
      <w:pPr>
        <w:suppressAutoHyphens/>
        <w:spacing w:after="0" w:line="240" w:lineRule="auto"/>
        <w:rPr>
          <w:rFonts w:ascii="Times New Roman" w:eastAsia="Times New Roman" w:hAnsi="Times New Roman" w:cs="Times New Roman"/>
          <w:b/>
          <w:color w:val="000000"/>
          <w:sz w:val="24"/>
          <w:szCs w:val="24"/>
          <w:lang w:val="uk-UA" w:eastAsia="ar-SA"/>
        </w:rPr>
      </w:pPr>
    </w:p>
    <w:p w:rsidR="00F80F93" w:rsidRPr="00F80F93" w:rsidRDefault="00F80F93" w:rsidP="00F80F93">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F80F93">
        <w:rPr>
          <w:rFonts w:ascii="Times New Roman" w:eastAsia="Times New Roman" w:hAnsi="Times New Roman" w:cs="Times New Roman"/>
          <w:b/>
          <w:color w:val="000000"/>
          <w:sz w:val="24"/>
          <w:szCs w:val="24"/>
          <w:lang w:val="uk-UA" w:eastAsia="ar-SA"/>
        </w:rPr>
        <w:t>Про</w:t>
      </w:r>
      <w:r w:rsidR="005D27B3">
        <w:rPr>
          <w:rFonts w:ascii="Times New Roman" w:eastAsia="Times New Roman" w:hAnsi="Times New Roman" w:cs="Times New Roman"/>
          <w:b/>
          <w:color w:val="000000"/>
          <w:sz w:val="24"/>
          <w:szCs w:val="24"/>
          <w:lang w:val="uk-UA" w:eastAsia="ar-SA"/>
        </w:rPr>
        <w:t>е</w:t>
      </w:r>
      <w:r w:rsidRPr="00F80F93">
        <w:rPr>
          <w:rFonts w:ascii="Times New Roman" w:eastAsia="Times New Roman" w:hAnsi="Times New Roman" w:cs="Times New Roman"/>
          <w:b/>
          <w:color w:val="000000"/>
          <w:sz w:val="24"/>
          <w:szCs w:val="24"/>
          <w:lang w:val="uk-UA" w:eastAsia="ar-SA"/>
        </w:rPr>
        <w:t>кт договору оренди землі</w:t>
      </w:r>
    </w:p>
    <w:p w:rsidR="00F80F93" w:rsidRPr="00F80F93" w:rsidRDefault="00F80F93" w:rsidP="00F80F93">
      <w:pPr>
        <w:suppressAutoHyphens/>
        <w:spacing w:after="0" w:line="240" w:lineRule="auto"/>
        <w:jc w:val="center"/>
        <w:rPr>
          <w:rFonts w:ascii="Times New Roman" w:eastAsia="Times New Roman" w:hAnsi="Times New Roman" w:cs="Times New Roman"/>
          <w:b/>
          <w:color w:val="000000"/>
          <w:sz w:val="24"/>
          <w:szCs w:val="24"/>
          <w:lang w:val="uk-UA" w:eastAsia="ar-SA"/>
        </w:rPr>
      </w:pPr>
    </w:p>
    <w:p w:rsidR="00F80F93" w:rsidRPr="00F80F93" w:rsidRDefault="00F80F93" w:rsidP="00F80F93">
      <w:pPr>
        <w:suppressAutoHyphens/>
        <w:spacing w:after="0" w:line="240" w:lineRule="auto"/>
        <w:jc w:val="both"/>
        <w:rPr>
          <w:rFonts w:ascii="Times New Roman" w:eastAsia="Times New Roman" w:hAnsi="Times New Roman" w:cs="Times New Roman"/>
          <w:color w:val="000000"/>
          <w:sz w:val="24"/>
          <w:szCs w:val="24"/>
          <w:lang w:val="uk-UA" w:eastAsia="ar-SA"/>
        </w:rPr>
      </w:pPr>
      <w:r w:rsidRPr="00F80F93">
        <w:rPr>
          <w:rFonts w:ascii="Times New Roman" w:eastAsia="Times New Roman" w:hAnsi="Times New Roman" w:cs="Times New Roman"/>
          <w:color w:val="000000"/>
          <w:sz w:val="24"/>
          <w:szCs w:val="24"/>
          <w:lang w:val="uk-UA" w:eastAsia="ar-SA"/>
        </w:rPr>
        <w:t xml:space="preserve">село Ямниця                                                                                       «____» ___________  2024 року </w:t>
      </w:r>
    </w:p>
    <w:p w:rsidR="00F80F93" w:rsidRPr="00F80F93" w:rsidRDefault="00F80F93" w:rsidP="00F80F93">
      <w:pPr>
        <w:suppressAutoHyphens/>
        <w:spacing w:after="0" w:line="240" w:lineRule="auto"/>
        <w:jc w:val="both"/>
        <w:rPr>
          <w:rFonts w:ascii="Times New Roman" w:eastAsia="Times New Roman" w:hAnsi="Times New Roman" w:cs="Times New Roman"/>
          <w:color w:val="000000"/>
          <w:sz w:val="24"/>
          <w:szCs w:val="24"/>
          <w:lang w:val="uk-UA" w:eastAsia="ar-SA"/>
        </w:rPr>
      </w:pP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Орендодавець (уповноважена ним особа), Ямницька сільська рада, в особі сільського голови Крутого Романа Анатолійовича, який діє на підставі Закону України «Про місцеве самоврядування в Україні» з одного боку, та Орендар, ____________________________________________, в особі ______________________________________________________________, який діє на підставі ______________, з другого боку, уклали цей договір про нижченаведене:</w:t>
      </w: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Предмет договору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ru-RU"/>
        </w:rPr>
      </w:pPr>
      <w:r w:rsidRPr="00F80F93">
        <w:rPr>
          <w:rFonts w:ascii="Times New Roman" w:eastAsia="Times New Roman" w:hAnsi="Times New Roman" w:cs="Times New Roman"/>
          <w:sz w:val="24"/>
          <w:szCs w:val="24"/>
          <w:lang w:val="uk-UA"/>
        </w:rPr>
        <w:t>1. Орендодавець за результатами проведення земельних торгів надає, а Орендар приймає в  строкове  платне користування земельну ділянку для іншого сільськогосподарського призначення (код цільового призначення 01.13) з кадастровим номером</w:t>
      </w:r>
      <w:r w:rsidR="00D9026C">
        <w:rPr>
          <w:rFonts w:ascii="Times New Roman" w:eastAsia="Times New Roman" w:hAnsi="Times New Roman" w:cs="Times New Roman"/>
          <w:sz w:val="24"/>
          <w:szCs w:val="24"/>
          <w:lang w:val="uk-UA"/>
        </w:rPr>
        <w:t xml:space="preserve"> </w:t>
      </w:r>
      <w:r w:rsidR="00D9026C" w:rsidRPr="00D9026C">
        <w:rPr>
          <w:rFonts w:ascii="Times New Roman" w:eastAsia="Times New Roman" w:hAnsi="Times New Roman" w:cs="Times New Roman"/>
          <w:b/>
          <w:sz w:val="24"/>
          <w:szCs w:val="24"/>
          <w:lang w:val="uk-UA" w:eastAsia="ru-RU"/>
        </w:rPr>
        <w:t>2625885200:03:002:0001</w:t>
      </w:r>
      <w:r w:rsidRPr="00F80F93">
        <w:rPr>
          <w:rFonts w:ascii="Times New Roman" w:eastAsia="Times New Roman" w:hAnsi="Times New Roman" w:cs="Times New Roman"/>
          <w:b/>
          <w:sz w:val="24"/>
          <w:szCs w:val="24"/>
          <w:lang w:val="uk-UA" w:eastAsia="ru-RU"/>
        </w:rPr>
        <w:t>,</w:t>
      </w:r>
      <w:r w:rsidRPr="00F80F93">
        <w:rPr>
          <w:rFonts w:ascii="Times New Roman" w:eastAsia="Times New Roman" w:hAnsi="Times New Roman" w:cs="Times New Roman"/>
          <w:sz w:val="24"/>
          <w:szCs w:val="24"/>
          <w:lang w:val="uk-UA"/>
        </w:rPr>
        <w:t xml:space="preserve"> яка розташована </w:t>
      </w:r>
      <w:r w:rsidR="00D9026C">
        <w:rPr>
          <w:rFonts w:ascii="Times New Roman" w:eastAsia="Times New Roman" w:hAnsi="Times New Roman" w:cs="Times New Roman"/>
          <w:sz w:val="24"/>
          <w:szCs w:val="24"/>
          <w:lang w:val="uk-UA" w:eastAsia="ru-RU"/>
        </w:rPr>
        <w:t>в урочищі «Поліна</w:t>
      </w:r>
      <w:r w:rsidRPr="00F80F93">
        <w:rPr>
          <w:rFonts w:ascii="Times New Roman" w:eastAsia="Times New Roman" w:hAnsi="Times New Roman" w:cs="Times New Roman"/>
          <w:sz w:val="24"/>
          <w:szCs w:val="24"/>
          <w:lang w:val="uk-UA" w:eastAsia="ru-RU"/>
        </w:rPr>
        <w:t>», за межами населеного пункту села Сілець, Ямницької сільської ради, Івано-Франківського району, Івано-Франківської області.</w:t>
      </w:r>
    </w:p>
    <w:p w:rsidR="00F80F93" w:rsidRPr="00F80F93" w:rsidRDefault="00F80F93" w:rsidP="00F80F93">
      <w:pPr>
        <w:spacing w:after="0" w:line="240" w:lineRule="auto"/>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Об’єкт оренди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2. В оренду передається земе</w:t>
      </w:r>
      <w:r w:rsidR="00D9026C">
        <w:rPr>
          <w:rFonts w:ascii="Times New Roman" w:eastAsia="Times New Roman" w:hAnsi="Times New Roman" w:cs="Times New Roman"/>
          <w:sz w:val="24"/>
          <w:szCs w:val="24"/>
          <w:lang w:val="uk-UA"/>
        </w:rPr>
        <w:t>льна ділянка загальною  площею 1,4110</w:t>
      </w:r>
      <w:r w:rsidRPr="00F80F93">
        <w:rPr>
          <w:rFonts w:ascii="Times New Roman" w:eastAsia="Times New Roman" w:hAnsi="Times New Roman" w:cs="Times New Roman"/>
          <w:sz w:val="24"/>
          <w:szCs w:val="24"/>
          <w:lang w:val="uk-UA"/>
        </w:rPr>
        <w:t xml:space="preserve"> га із земель комунальної власності Ямницької сільської ради.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xml:space="preserve">3. На земельній ділянці відсутні об’єкти нерухомого майна, а також інші об’єкти інфраструктури.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4. Нормативна  грошова  оцінка  земельної  ділянки  на дату укладення договору становить ____________________________________________, що підтверджується витягом із технічної документації про нормативну грошову оцінку земельної ділянки від _______________________.</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5. Земельна  ділянка,  яка  передається  в  оренду, немає недоліків, що можуть перешкоджати її ефективному використанню.</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6. Інші особливості об’єкта оренди,  які можуть  вплинути  на орендні відносини відсутні. </w:t>
      </w: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Строк дії договору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7. Договір  укладено  на  10 (десять) років. </w:t>
      </w:r>
    </w:p>
    <w:p w:rsidR="00F80F93" w:rsidRPr="00F80F93" w:rsidRDefault="00F80F93" w:rsidP="00F80F93">
      <w:pPr>
        <w:spacing w:after="0" w:line="240" w:lineRule="auto"/>
        <w:jc w:val="both"/>
        <w:outlineLvl w:val="2"/>
        <w:rPr>
          <w:rFonts w:ascii="Times New Roman" w:eastAsia="Times New Roman" w:hAnsi="Times New Roman" w:cs="Times New Roman"/>
          <w:bCs/>
          <w:color w:val="000000"/>
          <w:sz w:val="24"/>
          <w:szCs w:val="24"/>
          <w:lang w:val="uk-UA"/>
        </w:rPr>
      </w:pPr>
      <w:r w:rsidRPr="00F80F93">
        <w:rPr>
          <w:rFonts w:ascii="Times New Roman" w:eastAsia="Times New Roman" w:hAnsi="Times New Roman" w:cs="Times New Roman"/>
          <w:bCs/>
          <w:color w:val="000000"/>
          <w:sz w:val="24"/>
          <w:szCs w:val="24"/>
          <w:lang w:val="uk-UA"/>
        </w:rPr>
        <w:t>8.Сплив строку дії договору починається з дати його підписання сторонами. Право оренди земельної ділянки виникає з моменту державної реєстрації такого права.</w:t>
      </w:r>
    </w:p>
    <w:p w:rsidR="00F80F93" w:rsidRPr="00F80F93" w:rsidRDefault="00F80F93" w:rsidP="00F80F93">
      <w:pPr>
        <w:spacing w:after="0" w:line="240" w:lineRule="auto"/>
        <w:jc w:val="both"/>
        <w:outlineLvl w:val="2"/>
        <w:rPr>
          <w:rFonts w:ascii="Times New Roman" w:eastAsia="Times New Roman" w:hAnsi="Times New Roman" w:cs="Times New Roman"/>
          <w:bCs/>
          <w:color w:val="000000"/>
          <w:sz w:val="24"/>
          <w:szCs w:val="24"/>
          <w:lang w:val="uk-UA"/>
        </w:rPr>
      </w:pPr>
      <w:r w:rsidRPr="00F80F93">
        <w:rPr>
          <w:rFonts w:ascii="Times New Roman" w:eastAsia="Times New Roman" w:hAnsi="Times New Roman" w:cs="Times New Roman"/>
          <w:bCs/>
          <w:color w:val="000000"/>
          <w:sz w:val="24"/>
          <w:szCs w:val="24"/>
          <w:lang w:val="uk-UA"/>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w:t>
      </w:r>
    </w:p>
    <w:p w:rsidR="00F80F93" w:rsidRPr="00F80F93" w:rsidRDefault="00F80F93" w:rsidP="00F80F93">
      <w:pPr>
        <w:spacing w:after="0" w:line="240" w:lineRule="auto"/>
        <w:jc w:val="both"/>
        <w:outlineLvl w:val="2"/>
        <w:rPr>
          <w:rFonts w:ascii="Times New Roman" w:eastAsia="Times New Roman" w:hAnsi="Times New Roman" w:cs="Times New Roman"/>
          <w:bCs/>
          <w:color w:val="000000"/>
          <w:sz w:val="24"/>
          <w:szCs w:val="24"/>
          <w:lang w:val="uk-UA"/>
        </w:rPr>
      </w:pPr>
    </w:p>
    <w:p w:rsidR="00F80F93" w:rsidRPr="00F80F93" w:rsidRDefault="00F80F93" w:rsidP="00F80F93">
      <w:pPr>
        <w:spacing w:after="0" w:line="240" w:lineRule="auto"/>
        <w:ind w:left="284"/>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Орендна плата</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xml:space="preserve">10. За оренду земельної ділянки Орендар сплачує орендну  плату виключно у грошовій формі у національній валюті Україні – гривнях.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11. Відповідно до протоколу про результати земельних торгів від  ___  _____________ 2024 року  за  лотом  N  ______  річна орендна плата за земельну ділянку становить в сумі _______ (_________________________________) гривень ____копійок.</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12.</w:t>
      </w:r>
      <w:r w:rsidRPr="00F80F93">
        <w:rPr>
          <w:rFonts w:ascii="Times New Roman" w:eastAsia="Calibri" w:hAnsi="Times New Roman" w:cs="Times New Roman"/>
          <w:color w:val="000000"/>
          <w:sz w:val="24"/>
          <w:szCs w:val="24"/>
          <w:lang w:val="uk-UA" w:eastAsia="uk-UA"/>
        </w:rPr>
        <w:t>Обчислення розміру орендної плати здійснюється з</w:t>
      </w:r>
      <w:r w:rsidRPr="00F80F93">
        <w:rPr>
          <w:rFonts w:ascii="Times New Roman" w:eastAsia="Calibri" w:hAnsi="Times New Roman" w:cs="Times New Roman"/>
          <w:color w:val="000000"/>
          <w:sz w:val="24"/>
          <w:szCs w:val="24"/>
          <w:lang w:eastAsia="uk-UA"/>
        </w:rPr>
        <w:t> </w:t>
      </w:r>
      <w:r w:rsidRPr="00F80F93">
        <w:rPr>
          <w:rFonts w:ascii="Times New Roman" w:eastAsia="Calibri" w:hAnsi="Times New Roman" w:cs="Times New Roman"/>
          <w:color w:val="000000"/>
          <w:sz w:val="24"/>
          <w:szCs w:val="24"/>
          <w:lang w:val="uk-UA" w:eastAsia="uk-UA"/>
        </w:rPr>
        <w:t>урахуванням індексів інфляції.</w:t>
      </w:r>
      <w:r w:rsidRPr="00F80F93">
        <w:rPr>
          <w:rFonts w:ascii="Times New Roman" w:eastAsia="Calibri" w:hAnsi="Times New Roman" w:cs="Times New Roman"/>
          <w:sz w:val="24"/>
          <w:szCs w:val="24"/>
          <w:lang w:val="uk-UA" w:eastAsia="uk-UA"/>
        </w:rPr>
        <w:t xml:space="preserve"> </w:t>
      </w:r>
      <w:r w:rsidRPr="00F80F93">
        <w:rPr>
          <w:rFonts w:ascii="Times New Roman" w:eastAsia="Times New Roman" w:hAnsi="Times New Roman" w:cs="Times New Roman"/>
          <w:sz w:val="24"/>
          <w:szCs w:val="24"/>
          <w:lang w:val="uk-UA"/>
        </w:rPr>
        <w:t>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80F93" w:rsidRPr="00F80F93" w:rsidRDefault="00F80F93" w:rsidP="00F80F93">
      <w:pPr>
        <w:spacing w:after="0" w:line="240" w:lineRule="auto"/>
        <w:jc w:val="both"/>
        <w:rPr>
          <w:rFonts w:ascii="Times New Roman" w:eastAsia="Times New Roman" w:hAnsi="Times New Roman" w:cs="Times New Roman"/>
          <w:sz w:val="24"/>
          <w:szCs w:val="24"/>
          <w:lang w:eastAsia="ru-RU"/>
        </w:rPr>
      </w:pPr>
      <w:r w:rsidRPr="00F80F93">
        <w:rPr>
          <w:rFonts w:ascii="Times New Roman" w:eastAsia="Times New Roman" w:hAnsi="Times New Roman" w:cs="Times New Roman"/>
          <w:sz w:val="24"/>
          <w:szCs w:val="24"/>
          <w:lang w:val="uk-UA" w:eastAsia="uk-UA"/>
        </w:rPr>
        <w:t xml:space="preserve">13. Орендна плата </w:t>
      </w:r>
      <w:r w:rsidRPr="00F80F93">
        <w:rPr>
          <w:rFonts w:ascii="Times New Roman" w:eastAsia="Times New Roman" w:hAnsi="Times New Roman" w:cs="Times New Roman"/>
          <w:color w:val="000000"/>
          <w:sz w:val="24"/>
          <w:szCs w:val="24"/>
          <w:lang w:val="uk-UA" w:eastAsia="uk-UA"/>
        </w:rPr>
        <w:t>за земельну ділянку комунальної власності, набуту в оренду за результатами земельних торгів</w:t>
      </w:r>
      <w:r w:rsidRPr="00F80F93">
        <w:rPr>
          <w:rFonts w:ascii="Times New Roman" w:eastAsia="Times New Roman" w:hAnsi="Times New Roman" w:cs="Times New Roman"/>
          <w:sz w:val="24"/>
          <w:szCs w:val="24"/>
          <w:lang w:val="uk-UA" w:eastAsia="uk-UA"/>
        </w:rPr>
        <w:t xml:space="preserve"> вноситься у такі строки:</w:t>
      </w:r>
    </w:p>
    <w:p w:rsidR="00F80F93" w:rsidRPr="00F80F93" w:rsidRDefault="00F80F93" w:rsidP="00F80F93">
      <w:pPr>
        <w:spacing w:after="0" w:line="240" w:lineRule="auto"/>
        <w:rPr>
          <w:rFonts w:ascii="Times New Roman" w:eastAsia="Times New Roman" w:hAnsi="Times New Roman" w:cs="Times New Roman"/>
          <w:color w:val="000000"/>
          <w:sz w:val="24"/>
          <w:szCs w:val="24"/>
          <w:lang w:val="uk-UA" w:eastAsia="uk-UA"/>
        </w:rPr>
      </w:pPr>
      <w:r w:rsidRPr="00F80F93">
        <w:rPr>
          <w:rFonts w:ascii="Times New Roman" w:eastAsia="Times New Roman" w:hAnsi="Times New Roman" w:cs="Times New Roman"/>
          <w:sz w:val="24"/>
          <w:szCs w:val="24"/>
          <w:lang w:val="uk-UA" w:eastAsia="uk-UA"/>
        </w:rPr>
        <w:t xml:space="preserve">-  </w:t>
      </w:r>
      <w:r w:rsidRPr="00F80F93">
        <w:rPr>
          <w:rFonts w:ascii="Times New Roman" w:eastAsia="Times New Roman" w:hAnsi="Times New Roman" w:cs="Times New Roman"/>
          <w:color w:val="000000"/>
          <w:sz w:val="24"/>
          <w:szCs w:val="24"/>
          <w:lang w:val="uk-UA" w:eastAsia="uk-UA"/>
        </w:rPr>
        <w:t>за перший рік - не пізніше 5 робочих днів з дня укладення договору оренди;</w:t>
      </w:r>
    </w:p>
    <w:p w:rsidR="00F80F93" w:rsidRPr="00F80F93" w:rsidRDefault="00F80F93" w:rsidP="00F80F93">
      <w:pPr>
        <w:spacing w:after="0" w:line="240" w:lineRule="auto"/>
        <w:jc w:val="both"/>
        <w:rPr>
          <w:rFonts w:ascii="Times New Roman" w:eastAsia="Times New Roman" w:hAnsi="Times New Roman" w:cs="Times New Roman"/>
          <w:color w:val="000000"/>
          <w:sz w:val="24"/>
          <w:szCs w:val="24"/>
          <w:lang w:val="uk-UA" w:eastAsia="uk-UA"/>
        </w:rPr>
      </w:pPr>
    </w:p>
    <w:p w:rsidR="00F80F93" w:rsidRPr="00F80F93" w:rsidRDefault="00F80F93" w:rsidP="00F80F93">
      <w:pPr>
        <w:spacing w:after="0" w:line="240" w:lineRule="auto"/>
        <w:jc w:val="both"/>
        <w:rPr>
          <w:rFonts w:ascii="Times New Roman" w:eastAsia="Times New Roman" w:hAnsi="Times New Roman" w:cs="Times New Roman"/>
          <w:color w:val="000000"/>
          <w:sz w:val="24"/>
          <w:szCs w:val="24"/>
          <w:lang w:val="uk-UA" w:eastAsia="uk-UA"/>
        </w:rPr>
      </w:pPr>
    </w:p>
    <w:p w:rsidR="00F80F93" w:rsidRPr="00F80F93" w:rsidRDefault="00F80F93" w:rsidP="00F80F93">
      <w:pPr>
        <w:spacing w:after="0" w:line="240" w:lineRule="auto"/>
        <w:jc w:val="both"/>
        <w:rPr>
          <w:rFonts w:ascii="Times New Roman" w:eastAsia="Times New Roman" w:hAnsi="Times New Roman" w:cs="Times New Roman"/>
          <w:sz w:val="24"/>
          <w:szCs w:val="24"/>
          <w:lang w:eastAsia="uk-UA"/>
        </w:rPr>
      </w:pPr>
      <w:r w:rsidRPr="00F80F93">
        <w:rPr>
          <w:rFonts w:ascii="Times New Roman" w:eastAsia="Times New Roman" w:hAnsi="Times New Roman" w:cs="Times New Roman"/>
          <w:color w:val="000000"/>
          <w:sz w:val="24"/>
          <w:szCs w:val="24"/>
          <w:lang w:val="uk-UA" w:eastAsia="uk-UA"/>
        </w:rPr>
        <w:t xml:space="preserve">- починаючи з наступного року </w:t>
      </w:r>
      <w:r w:rsidRPr="00F80F93">
        <w:rPr>
          <w:rFonts w:ascii="Times New Roman" w:eastAsia="Times New Roman" w:hAnsi="Times New Roman" w:cs="Times New Roman"/>
          <w:sz w:val="24"/>
          <w:szCs w:val="24"/>
          <w:lang w:val="uk-UA" w:eastAsia="uk-UA"/>
        </w:rPr>
        <w:t>щомісяця протягом 30 календарних днів, що настають за останнім календарним днем податкового (звітного) місяця  відповідно до статті 287  Податкового Кодексу України.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14. Розмір орендної плати переглядається щорічно у разі:</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зміни умов господарювання, передбачених договором;</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погіршення стану орендованої земельної ділянки не з вини орендаря, що підтверджено документами;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зміни нормативної грошової оцінки земельної ділянки комунальної власності;</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xml:space="preserve"> - в інших випадках, передбачених законом.</w:t>
      </w:r>
      <w:r w:rsidRPr="00F80F93">
        <w:rPr>
          <w:rFonts w:ascii="Times New Roman" w:eastAsia="Times New Roman" w:hAnsi="Times New Roman" w:cs="Times New Roman"/>
          <w:sz w:val="24"/>
          <w:szCs w:val="24"/>
          <w:lang w:val="uk-UA" w:eastAsia="uk-UA"/>
        </w:rPr>
        <w:tab/>
      </w:r>
    </w:p>
    <w:p w:rsidR="00F80F93" w:rsidRPr="00F80F93" w:rsidRDefault="00F80F93" w:rsidP="00F80F93">
      <w:pPr>
        <w:spacing w:after="0" w:line="240" w:lineRule="auto"/>
        <w:jc w:val="both"/>
        <w:rPr>
          <w:rFonts w:ascii="Times New Roman" w:eastAsia="Times New Roman" w:hAnsi="Times New Roman" w:cs="Times New Roman"/>
          <w:color w:val="000000"/>
          <w:sz w:val="24"/>
          <w:szCs w:val="24"/>
          <w:lang w:eastAsia="uk-UA"/>
        </w:rPr>
      </w:pPr>
      <w:r w:rsidRPr="00F80F93">
        <w:rPr>
          <w:rFonts w:ascii="Times New Roman" w:eastAsia="Times New Roman" w:hAnsi="Times New Roman" w:cs="Times New Roman"/>
          <w:sz w:val="24"/>
          <w:szCs w:val="24"/>
          <w:lang w:val="uk-UA" w:eastAsia="uk-UA"/>
        </w:rPr>
        <w:t xml:space="preserve">15.  </w:t>
      </w:r>
      <w:r w:rsidRPr="00F80F93">
        <w:rPr>
          <w:rFonts w:ascii="Times New Roman" w:eastAsia="Times New Roman" w:hAnsi="Times New Roman" w:cs="Times New Roman"/>
          <w:color w:val="000000"/>
          <w:sz w:val="24"/>
          <w:szCs w:val="24"/>
          <w:lang w:val="uk-UA" w:eastAsia="uk-UA"/>
        </w:rPr>
        <w:t>У разі невнесення орендної плати у строки, визначені цим договором:</w:t>
      </w:r>
    </w:p>
    <w:p w:rsidR="00F80F93" w:rsidRPr="00F80F93" w:rsidRDefault="00F80F93" w:rsidP="00F80F93">
      <w:pPr>
        <w:spacing w:after="0" w:line="240" w:lineRule="auto"/>
        <w:jc w:val="both"/>
        <w:rPr>
          <w:rFonts w:ascii="Times New Roman" w:eastAsia="Times New Roman" w:hAnsi="Times New Roman" w:cs="Times New Roman"/>
          <w:color w:val="000000"/>
          <w:sz w:val="24"/>
          <w:szCs w:val="24"/>
          <w:lang w:val="uk-UA" w:eastAsia="uk-UA"/>
        </w:rPr>
      </w:pPr>
      <w:r w:rsidRPr="00F80F93">
        <w:rPr>
          <w:rFonts w:ascii="Times New Roman" w:eastAsia="Times New Roman" w:hAnsi="Times New Roman" w:cs="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F80F93" w:rsidRPr="00F80F93" w:rsidRDefault="00F80F93" w:rsidP="00F80F93">
      <w:pPr>
        <w:spacing w:after="0" w:line="240" w:lineRule="auto"/>
        <w:jc w:val="both"/>
        <w:rPr>
          <w:rFonts w:ascii="Times New Roman" w:eastAsia="Times New Roman" w:hAnsi="Times New Roman" w:cs="Times New Roman"/>
          <w:b/>
          <w:sz w:val="24"/>
          <w:szCs w:val="24"/>
          <w:lang w:val="uk-UA"/>
        </w:rPr>
      </w:pPr>
      <w:r w:rsidRPr="00F80F93">
        <w:rPr>
          <w:rFonts w:ascii="Times New Roman" w:eastAsia="Times New Roman" w:hAnsi="Times New Roman" w:cs="Times New Roman"/>
          <w:color w:val="000000"/>
          <w:sz w:val="24"/>
          <w:szCs w:val="24"/>
          <w:lang w:val="uk-UA" w:eastAsia="uk-UA"/>
        </w:rPr>
        <w:t xml:space="preserve">- стягується </w:t>
      </w:r>
      <w:r w:rsidRPr="00F80F93">
        <w:rPr>
          <w:rFonts w:ascii="Times New Roman" w:eastAsia="Times New Roman" w:hAnsi="Times New Roman" w:cs="Times New Roman"/>
          <w:sz w:val="24"/>
          <w:szCs w:val="24"/>
          <w:lang w:val="uk-UA" w:eastAsia="uk-UA"/>
        </w:rPr>
        <w:t xml:space="preserve">пеня  у  розмірі </w:t>
      </w:r>
      <w:r w:rsidRPr="00F80F93">
        <w:rPr>
          <w:rFonts w:ascii="Times New Roman" w:eastAsia="Calibri" w:hAnsi="Times New Roman" w:cs="Times New Roman"/>
          <w:color w:val="000000"/>
          <w:sz w:val="24"/>
          <w:szCs w:val="24"/>
        </w:rPr>
        <w:t>0,1% від несплаченої суми за кожний день прострочення</w:t>
      </w:r>
      <w:r w:rsidRPr="00F80F93">
        <w:rPr>
          <w:rFonts w:ascii="Times New Roman" w:eastAsia="Calibri" w:hAnsi="Times New Roman" w:cs="Times New Roman"/>
          <w:color w:val="000000"/>
          <w:sz w:val="24"/>
          <w:szCs w:val="24"/>
          <w:lang w:val="uk-UA"/>
        </w:rPr>
        <w:t>.</w:t>
      </w: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Умови використання земельної ділянки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16. Земельна ділянка передається в оренду для іншого сільськогосподарського призначення.</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17. Цільове призначення земельної ділянки – для</w:t>
      </w:r>
      <w:r w:rsidRPr="00F80F93">
        <w:rPr>
          <w:rFonts w:ascii="Times New Roman" w:eastAsia="Times New Roman" w:hAnsi="Times New Roman" w:cs="Times New Roman"/>
          <w:sz w:val="28"/>
          <w:szCs w:val="28"/>
          <w:lang w:val="uk-UA" w:eastAsia="ru-RU"/>
        </w:rPr>
        <w:t xml:space="preserve"> </w:t>
      </w:r>
      <w:r w:rsidRPr="00F80F93">
        <w:rPr>
          <w:rFonts w:ascii="Times New Roman" w:eastAsia="Times New Roman" w:hAnsi="Times New Roman" w:cs="Times New Roman"/>
          <w:sz w:val="24"/>
          <w:szCs w:val="24"/>
          <w:lang w:val="uk-UA"/>
        </w:rPr>
        <w:t>іншого сільськогосподарського призначення</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(код цільового призначення 01.13).</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18. Умови збереження стану об’єкта оренди: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заборона передавати в заставу предмет оренди;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заборона вносити до статутного фонду права оренди земельної ділянки.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rPr>
        <w:t xml:space="preserve">19. </w:t>
      </w:r>
      <w:r w:rsidRPr="00F80F93">
        <w:rPr>
          <w:rFonts w:ascii="Times New Roman" w:eastAsia="Times New Roman" w:hAnsi="Times New Roman" w:cs="Times New Roman"/>
          <w:sz w:val="24"/>
          <w:szCs w:val="24"/>
          <w:lang w:val="uk-UA" w:eastAsia="uk-UA"/>
        </w:rPr>
        <w:t>Земельна ділянка вважається передана Орендарю з дня державної реєстрації права оренди  відповідно до Закону України «Про державну реєстрацію речових прав на нерухоме майно та їх обтяжень».  Сторони домовились, що державна реєстрація права оренди на земельну ділянку буде здійснена після оплати орендної плати за перший рік оренди відповідно до пункту 13 договору й підтвердження Орендарем факту оплати.</w:t>
      </w:r>
    </w:p>
    <w:p w:rsidR="00F80F93" w:rsidRPr="00F80F93" w:rsidRDefault="00F80F93" w:rsidP="00F80F93">
      <w:pPr>
        <w:spacing w:after="0" w:line="240" w:lineRule="auto"/>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Умови повернення земельної ділянки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20. Після  припинення   дії   договору   орендар   повертає орендодавцеві земельну ділянку у стані, не гіршому порівняно з тим, у якому він одержав її в оренду. </w:t>
      </w:r>
      <w:r w:rsidRPr="00F80F93">
        <w:rPr>
          <w:rFonts w:ascii="Times New Roman" w:eastAsia="Times New Roman" w:hAnsi="Times New Roman" w:cs="Times New Roman"/>
          <w:sz w:val="24"/>
          <w:szCs w:val="24"/>
          <w:lang w:val="uk-UA"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r w:rsidRPr="00F80F93">
        <w:rPr>
          <w:rFonts w:ascii="Times New Roman" w:eastAsia="Times New Roman" w:hAnsi="Times New Roman" w:cs="Times New Roman"/>
          <w:sz w:val="24"/>
          <w:szCs w:val="24"/>
          <w:lang w:val="uk-UA"/>
        </w:rPr>
        <w:t xml:space="preserve"> </w:t>
      </w:r>
      <w:r w:rsidRPr="00F80F93">
        <w:rPr>
          <w:rFonts w:ascii="Times New Roman" w:eastAsia="Times New Roman" w:hAnsi="Times New Roman" w:cs="Times New Roman"/>
          <w:sz w:val="24"/>
          <w:szCs w:val="24"/>
          <w:lang w:val="uk-UA" w:eastAsia="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F80F93" w:rsidRPr="00F80F93" w:rsidRDefault="00F80F93" w:rsidP="00F80F93">
      <w:pPr>
        <w:spacing w:after="0" w:line="240" w:lineRule="auto"/>
        <w:jc w:val="both"/>
        <w:rPr>
          <w:rFonts w:ascii="Times New Roman" w:eastAsia="Times New Roman" w:hAnsi="Times New Roman" w:cs="Times New Roman"/>
          <w:b/>
          <w:sz w:val="24"/>
          <w:szCs w:val="24"/>
          <w:lang w:val="uk-UA"/>
        </w:rPr>
      </w:pPr>
      <w:r w:rsidRPr="00F80F93">
        <w:rPr>
          <w:rFonts w:ascii="Times New Roman" w:eastAsia="Times New Roman" w:hAnsi="Times New Roman" w:cs="Times New Roman"/>
          <w:sz w:val="24"/>
          <w:szCs w:val="24"/>
          <w:lang w:val="uk-UA"/>
        </w:rPr>
        <w:t>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22. Поліпшення стану земельної ділянки,  проведені  орендарем за письмовою згодою орендодавця землі, не підлягають відшкодуванню.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rsidR="00F80F93" w:rsidRPr="00F80F93" w:rsidRDefault="00F80F93" w:rsidP="00F80F93">
      <w:pPr>
        <w:spacing w:after="0" w:line="240" w:lineRule="auto"/>
        <w:ind w:firstLine="708"/>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Збитками вважаються:</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доходи, які  орендар міг би реально отримати в разі належного виконання орендодавцем умов договору.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24. Розмір фактичних витрат орендаря визначається на підставі документально підтверджених даних.</w:t>
      </w:r>
    </w:p>
    <w:p w:rsidR="00F80F93" w:rsidRPr="00F80F93" w:rsidRDefault="00F80F93" w:rsidP="00F80F93">
      <w:pPr>
        <w:spacing w:after="0" w:line="240" w:lineRule="auto"/>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Обмеження (обтяження) щодо використання земельної ділянки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25. На   орендовану земельну   ділянку </w:t>
      </w:r>
      <w:r w:rsidRPr="00F80F93">
        <w:rPr>
          <w:rFonts w:ascii="Times New Roman" w:eastAsia="Times New Roman" w:hAnsi="Times New Roman" w:cs="Times New Roman"/>
          <w:sz w:val="24"/>
          <w:szCs w:val="24"/>
          <w:u w:val="single"/>
          <w:lang w:val="uk-UA"/>
        </w:rPr>
        <w:t>не встановлено</w:t>
      </w:r>
      <w:r w:rsidRPr="00F80F93">
        <w:rPr>
          <w:rFonts w:ascii="Times New Roman" w:eastAsia="Times New Roman" w:hAnsi="Times New Roman" w:cs="Times New Roman"/>
          <w:sz w:val="24"/>
          <w:szCs w:val="24"/>
          <w:lang w:val="uk-UA"/>
        </w:rPr>
        <w:t xml:space="preserve"> обмеження  (обтяження)  та інші права третіх осіб.</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26. Передача в оренду земельної ділянки не є  підставою  для припинення або зміни обмежень (обтяжень) та інших прав третіх осіб на цю ділянку.</w:t>
      </w: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Інші права та обовְ’язки сторін</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27. Права орендодавця: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Орендодавець має право вимагати від орендаря: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використання земельної ділянки за цільовим призначенням згідно з договором оренди;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дотримання екологічної безпеки землекористування та збереження родючості грунтів, додержання державних стандартів, норм і правил;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своєчасного внесення орендної плати за земельну ділянку;</w:t>
      </w:r>
    </w:p>
    <w:p w:rsidR="00F80F93" w:rsidRPr="00F80F93" w:rsidRDefault="00F80F93" w:rsidP="00F8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F80F93">
        <w:rPr>
          <w:rFonts w:ascii="Times New Roman" w:eastAsia="Times New Roman" w:hAnsi="Times New Roman" w:cs="Times New Roman"/>
          <w:color w:val="000000"/>
          <w:sz w:val="24"/>
          <w:szCs w:val="24"/>
          <w:lang w:val="uk-UA" w:eastAsia="uk-UA"/>
        </w:rPr>
        <w:t>- вільного доступу до переданої в оренду земельної ділянки для контролю за додержанням орендарем умов цього договору;</w:t>
      </w:r>
    </w:p>
    <w:p w:rsidR="00F80F93" w:rsidRPr="00F80F93" w:rsidRDefault="00F80F93" w:rsidP="00F8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F80F93">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28. Орендодавець зобов’язаний:</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передати в користування земельну ділянку у стані, що відповідає умовам договору оренди;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не вчиняти дій, які б перешкоджали орендареві користуватися орендованою земельною ділянкою;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попередити орендаря про особливі властивості та недоліки земельної ділянки, які в процесі її використання можуть спричинити екологічно-небезпечні наслідки для довкілля або призвести до погіршення стану самого об’єкта оренди.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29. Права орендаря: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Орендар земельної ділянки має право:</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самостійно господарювати на землі з дотриманням умов договору оренди землі;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за письмовою згодою орендодавця зводити в установленому законодавством порядку  будівлі і споруди та закладати багаторічні насадження;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отримувати продукцію і доходи;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передавати земельну ділянку в суборенду без зміни її цільового призначення за письмовою згодою орендодавця;</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 вчиняти щодо згаданої земельної ділянки дії, які не суперечать чинному законодавству України та цьому договору.</w:t>
      </w:r>
    </w:p>
    <w:p w:rsidR="00F80F93" w:rsidRPr="00F80F93" w:rsidRDefault="00F80F93" w:rsidP="00F8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F80F93">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30. Орендар зобов’язаний:</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землі;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своєчасно та в повному обсязі сплачувати орендну плату за земельну ділянку;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виконувати встановлені щодо об’єкта оренди обмеження (обтяження) в обсязі, передбаченому законом або цим договором; </w:t>
      </w:r>
    </w:p>
    <w:p w:rsidR="00F80F93" w:rsidRPr="00F80F93" w:rsidRDefault="00F80F93" w:rsidP="00F80F93">
      <w:pPr>
        <w:spacing w:after="0" w:line="240" w:lineRule="auto"/>
        <w:jc w:val="both"/>
        <w:rPr>
          <w:rFonts w:ascii="Times New Roman" w:eastAsia="Times New Roman" w:hAnsi="Times New Roman" w:cs="Times New Roman"/>
          <w:sz w:val="24"/>
          <w:szCs w:val="24"/>
        </w:rPr>
      </w:pPr>
      <w:r w:rsidRPr="00F80F93">
        <w:rPr>
          <w:rFonts w:ascii="Times New Roman" w:eastAsia="Times New Roman" w:hAnsi="Times New Roman" w:cs="Times New Roman"/>
          <w:sz w:val="24"/>
          <w:szCs w:val="24"/>
          <w:lang w:val="uk-UA"/>
        </w:rPr>
        <w:t xml:space="preserve">- </w:t>
      </w:r>
      <w:r w:rsidRPr="00F80F93">
        <w:rPr>
          <w:rFonts w:ascii="Times New Roman" w:eastAsia="Times New Roman" w:hAnsi="Times New Roman" w:cs="Times New Roman"/>
          <w:sz w:val="24"/>
          <w:szCs w:val="24"/>
        </w:rPr>
        <w:t>у п’ятиденний строк після державної реєстрації права оренди земельної ділянки комунальної власності надати копію договору оренди до відповідного податкового органу;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протягом п’яти робочих днів з дня підписання договору сплатити організатору проведення земельних торгів ціну продажу лота та витрати (видатки), здійснені на підготовку лота до продажу на земельних торгах у формі аукціону;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у належному стані повернути орендодавцю земельну ділянку після закінчення терміну договору.</w:t>
      </w:r>
    </w:p>
    <w:p w:rsidR="00F80F93" w:rsidRPr="00F80F93" w:rsidRDefault="00F80F93" w:rsidP="00F80F93">
      <w:pPr>
        <w:jc w:val="both"/>
        <w:rPr>
          <w:rFonts w:ascii="Times New Roman" w:eastAsia="Times New Roman" w:hAnsi="Times New Roman" w:cs="Times New Roman"/>
          <w:color w:val="000000"/>
          <w:sz w:val="24"/>
          <w:szCs w:val="24"/>
          <w:lang w:val="uk-UA"/>
        </w:rPr>
      </w:pPr>
      <w:r w:rsidRPr="00F80F93">
        <w:rPr>
          <w:rFonts w:ascii="Times New Roman" w:eastAsia="Times New Roman" w:hAnsi="Times New Roman" w:cs="Times New Roman"/>
          <w:sz w:val="24"/>
          <w:szCs w:val="24"/>
          <w:lang w:val="uk-UA"/>
        </w:rPr>
        <w:lastRenderedPageBreak/>
        <w:t xml:space="preserve">- у разі зміни своїх банківських реквізитів, юридичної адреси, назви, організаційно-правової форми тощо, у 10-ти денний строк з моменту настання таких змін письмово повідомити про це Орендодавця. </w:t>
      </w: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Ризик випадкового знищення або пошкодження об’єкта оренди чи його частини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31. Ризик випадкового знищення або пошкодження об’єкта оренди чи його частини несе орендар.</w:t>
      </w: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Страхування об’єкта оренди</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32. Згідно з цим договором об’єкт оренди не підлягає страхуванню  на  весь  період  дії   цього договору.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33. Сторони  домовилися  про те, що Орендар за власним бажанням має право застрахувати об’єкт оренди без додаткового погодження з Орендодавцем.</w:t>
      </w: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Зміна умов договору і припинення його дії</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34.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розв’язується у судовому порядку.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35. Дія договору припиняється у разі:</w:t>
      </w:r>
    </w:p>
    <w:p w:rsidR="00F80F93" w:rsidRPr="00F80F93" w:rsidRDefault="00F80F93" w:rsidP="00F8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F80F93">
        <w:rPr>
          <w:rFonts w:ascii="Times New Roman" w:eastAsia="Times New Roman" w:hAnsi="Times New Roman" w:cs="Times New Roman"/>
          <w:sz w:val="24"/>
          <w:szCs w:val="24"/>
          <w:lang w:val="uk-UA" w:eastAsia="uk-UA"/>
        </w:rPr>
        <w:t xml:space="preserve">- закінчення строку, на який його було укладено (якщо однією із сторін було подано заяву про виключення з Державного реєстру речових прав на нерухоме майно відомостей про поновлення договору, в порядку, передбаченому законодавством України);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несплати орендної плати відповідно до умов договору;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придбання орендарем земельної ділянки у власність;</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набуття права власності на будівлю або споруду, що розташовані на орендованій земельній ділянці іншою особою;</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ліквідації юридичної особи-орендаря.</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Договір припиняється також  в  інших  випадках,  передбачених законом.</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36. Дія договору припиняється шляхом його розірвання за:</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взаємною згодою сторін;</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Договір припиняється шляхом його розірвання також в інших випадках, передбачених законом та договором.</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37. Розірвання договору оренди  землі  в  односторонньому порядку допускається у випадках:</w:t>
      </w:r>
    </w:p>
    <w:p w:rsidR="00F80F93" w:rsidRPr="00F80F93" w:rsidRDefault="00F80F93" w:rsidP="00F8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F80F93">
        <w:rPr>
          <w:rFonts w:ascii="Times New Roman" w:eastAsia="Times New Roman" w:hAnsi="Times New Roman" w:cs="Times New Roman"/>
          <w:color w:val="000000"/>
          <w:sz w:val="24"/>
          <w:szCs w:val="24"/>
          <w:lang w:val="uk-UA" w:eastAsia="uk-UA"/>
        </w:rPr>
        <w:t>-несплати орендної плати протягом більш ніж три місяці поспіль;</w:t>
      </w:r>
    </w:p>
    <w:p w:rsidR="00F80F93" w:rsidRPr="00F80F93" w:rsidRDefault="00F80F93" w:rsidP="00F8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F80F93">
        <w:rPr>
          <w:rFonts w:ascii="Times New Roman" w:eastAsia="Times New Roman" w:hAnsi="Times New Roman" w:cs="Times New Roman"/>
          <w:sz w:val="24"/>
          <w:szCs w:val="24"/>
          <w:lang w:val="uk-UA" w:eastAsia="uk-UA"/>
        </w:rPr>
        <w:t>-використання земельної ділянки не за цільовим призначенням.</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несплати Орендарем протягом п’яти робочих днів з дня підписання договору ціни продажу лота та витрат (видатків), здійснених на підготовку лота до продажу на земельних торгах у формі аукціону відповідно до пункту 30 договору.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38.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39. У разі дострокового розірвання договору оренди земельної ділянки оренда плата, сплачена орендарем, не повертається.</w:t>
      </w:r>
    </w:p>
    <w:p w:rsidR="00F80F93" w:rsidRPr="00F80F93" w:rsidRDefault="00F80F93" w:rsidP="00F8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F80F93">
        <w:rPr>
          <w:rFonts w:ascii="Times New Roman" w:eastAsia="Times New Roman" w:hAnsi="Times New Roman" w:cs="Times New Roman"/>
          <w:bCs/>
          <w:color w:val="000000"/>
          <w:sz w:val="24"/>
          <w:szCs w:val="24"/>
          <w:lang w:val="uk-UA"/>
        </w:rPr>
        <w:t xml:space="preserve">40. Після закінчення строку, на який було укладено договір оренди землі, у разі, якщо жодна із сторін не звернулась до державного реєстратора речових прав на нерухоме майно із заявою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w:t>
      </w:r>
    </w:p>
    <w:p w:rsidR="00F80F93" w:rsidRPr="00F80F93" w:rsidRDefault="00F80F93" w:rsidP="00F80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F80F93">
        <w:rPr>
          <w:rFonts w:ascii="Times New Roman" w:eastAsia="Times New Roman" w:hAnsi="Times New Roman" w:cs="Times New Roman"/>
          <w:bCs/>
          <w:color w:val="000000"/>
          <w:sz w:val="24"/>
          <w:szCs w:val="24"/>
          <w:lang w:val="uk-UA"/>
        </w:rPr>
        <w:t xml:space="preserve">договору державна реєстрація речового права автоматично продовжується на той самий строк та на тих же самих умовах.  </w:t>
      </w:r>
    </w:p>
    <w:p w:rsidR="00F80F93" w:rsidRPr="00F80F93" w:rsidRDefault="00F80F93" w:rsidP="00F80F93">
      <w:pPr>
        <w:spacing w:after="0" w:line="240" w:lineRule="auto"/>
        <w:rPr>
          <w:rFonts w:ascii="Times New Roman" w:eastAsia="Times New Roman" w:hAnsi="Times New Roman" w:cs="Times New Roman"/>
          <w:b/>
          <w:sz w:val="24"/>
          <w:szCs w:val="24"/>
          <w:lang w:val="uk-UA"/>
        </w:rPr>
      </w:pPr>
    </w:p>
    <w:p w:rsidR="00F80F93" w:rsidRPr="00F80F93" w:rsidRDefault="00F80F93" w:rsidP="00F80F93">
      <w:pPr>
        <w:spacing w:after="0" w:line="240" w:lineRule="auto"/>
        <w:ind w:left="142"/>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Відповідальність сторін за невиконання або неналежне виконання договору</w:t>
      </w:r>
    </w:p>
    <w:p w:rsidR="00F80F93" w:rsidRPr="00F80F93" w:rsidRDefault="00F80F93" w:rsidP="00F80F93">
      <w:pPr>
        <w:spacing w:after="0" w:line="240" w:lineRule="auto"/>
        <w:jc w:val="both"/>
        <w:rPr>
          <w:rFonts w:ascii="Times New Roman" w:eastAsia="Times New Roman" w:hAnsi="Times New Roman" w:cs="Times New Roman"/>
          <w:b/>
          <w:sz w:val="24"/>
          <w:szCs w:val="24"/>
          <w:lang w:val="uk-UA"/>
        </w:rPr>
      </w:pPr>
      <w:r w:rsidRPr="00F80F93">
        <w:rPr>
          <w:rFonts w:ascii="Times New Roman" w:eastAsia="Times New Roman" w:hAnsi="Times New Roman" w:cs="Times New Roman"/>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lastRenderedPageBreak/>
        <w:t>42. Сторона,  яка  порушила  зобов’язання, звільняється  від відповідальності, якщо вона доведе,  що це порушення сталося не з її вини.</w:t>
      </w:r>
    </w:p>
    <w:p w:rsidR="00F80F93" w:rsidRPr="00F80F93" w:rsidRDefault="00F80F93" w:rsidP="00F80F93">
      <w:pPr>
        <w:spacing w:after="0" w:line="240" w:lineRule="auto"/>
        <w:ind w:left="142"/>
        <w:jc w:val="center"/>
        <w:rPr>
          <w:rFonts w:ascii="Times New Roman" w:eastAsia="Times New Roman" w:hAnsi="Times New Roman" w:cs="Times New Roman"/>
          <w:b/>
          <w:sz w:val="24"/>
          <w:szCs w:val="24"/>
          <w:lang w:val="uk-UA"/>
        </w:rPr>
      </w:pPr>
    </w:p>
    <w:p w:rsidR="00F80F93" w:rsidRPr="00F80F93" w:rsidRDefault="00F80F93" w:rsidP="00F80F93">
      <w:pPr>
        <w:spacing w:after="0" w:line="240" w:lineRule="auto"/>
        <w:ind w:left="142"/>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Прикінцеві положення</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43.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44. Цей договір укладено у двох примірниках, що мають однакову юридичну силу, один з яких знаходиться в орендодавця, другий — в орендаря.</w:t>
      </w:r>
    </w:p>
    <w:p w:rsidR="00F80F93" w:rsidRPr="00F80F93" w:rsidRDefault="00F80F93" w:rsidP="00F80F93">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45. За згодою сторін у договорі оренди землі можуть зазначатися інші умови.</w:t>
      </w:r>
    </w:p>
    <w:p w:rsidR="00F80F93" w:rsidRPr="00F80F93" w:rsidRDefault="00F80F93" w:rsidP="00F80F93">
      <w:pPr>
        <w:spacing w:after="0" w:line="240" w:lineRule="auto"/>
        <w:jc w:val="both"/>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Невід’ємними частинами договору є:</w:t>
      </w:r>
    </w:p>
    <w:p w:rsidR="00F80F93" w:rsidRPr="00F80F93" w:rsidRDefault="00F80F93" w:rsidP="00F80F93">
      <w:pPr>
        <w:suppressAutoHyphens/>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витяг з технічної документації про нормативну грошову оцінку земельної ділянки; </w:t>
      </w:r>
    </w:p>
    <w:p w:rsidR="00F80F93" w:rsidRPr="00F80F93" w:rsidRDefault="00F80F93" w:rsidP="00F80F93">
      <w:pPr>
        <w:suppressAutoHyphens/>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протокол № ___ земельних торгів від ____________________року.</w:t>
      </w:r>
    </w:p>
    <w:p w:rsidR="00F80F93" w:rsidRPr="00F80F93" w:rsidRDefault="00F80F93" w:rsidP="00F80F93">
      <w:pPr>
        <w:suppressAutoHyphens/>
        <w:spacing w:after="0" w:line="240" w:lineRule="auto"/>
        <w:jc w:val="center"/>
        <w:rPr>
          <w:rFonts w:ascii="Times New Roman" w:eastAsia="Times New Roman" w:hAnsi="Times New Roman" w:cs="Times New Roman"/>
          <w:b/>
          <w:color w:val="000000"/>
          <w:sz w:val="24"/>
          <w:szCs w:val="24"/>
          <w:lang w:val="uk-UA" w:eastAsia="ar-SA"/>
        </w:rPr>
      </w:pPr>
    </w:p>
    <w:p w:rsidR="00F80F93" w:rsidRPr="00F80F93" w:rsidRDefault="00F80F93" w:rsidP="00F80F93">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F80F93">
        <w:rPr>
          <w:rFonts w:ascii="Times New Roman" w:eastAsia="Times New Roman" w:hAnsi="Times New Roman" w:cs="Times New Roman"/>
          <w:b/>
          <w:color w:val="000000"/>
          <w:sz w:val="24"/>
          <w:szCs w:val="24"/>
          <w:lang w:val="uk-UA" w:eastAsia="ar-SA"/>
        </w:rPr>
        <w:t>Реквізити сторін</w:t>
      </w:r>
    </w:p>
    <w:p w:rsidR="00F80F93" w:rsidRPr="00F80F93" w:rsidRDefault="00F80F93" w:rsidP="00F80F93">
      <w:pPr>
        <w:tabs>
          <w:tab w:val="left" w:pos="7800"/>
        </w:tabs>
        <w:jc w:val="center"/>
        <w:rPr>
          <w:rFonts w:ascii="Calibri" w:eastAsia="Calibri" w:hAnsi="Calibri" w:cs="Times New Roman"/>
          <w:lang w:val="uk-UA"/>
        </w:rPr>
      </w:pPr>
    </w:p>
    <w:tbl>
      <w:tblPr>
        <w:tblW w:w="5000" w:type="pct"/>
        <w:tblCellMar>
          <w:left w:w="0" w:type="dxa"/>
          <w:right w:w="0" w:type="dxa"/>
        </w:tblCellMar>
        <w:tblLook w:val="00A0" w:firstRow="1" w:lastRow="0" w:firstColumn="1" w:lastColumn="0" w:noHBand="0" w:noVBand="0"/>
      </w:tblPr>
      <w:tblGrid>
        <w:gridCol w:w="5181"/>
        <w:gridCol w:w="384"/>
        <w:gridCol w:w="4498"/>
      </w:tblGrid>
      <w:tr w:rsidR="00F80F93" w:rsidRPr="00F80F93" w:rsidTr="00627EC9">
        <w:tc>
          <w:tcPr>
            <w:tcW w:w="2574" w:type="pct"/>
            <w:vAlign w:val="center"/>
            <w:hideMark/>
          </w:tcPr>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ОРЕНДОДАВЕЦЬ</w:t>
            </w:r>
          </w:p>
        </w:tc>
        <w:tc>
          <w:tcPr>
            <w:tcW w:w="191" w:type="pct"/>
          </w:tcPr>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p>
        </w:tc>
        <w:tc>
          <w:tcPr>
            <w:tcW w:w="2235" w:type="pct"/>
            <w:vAlign w:val="center"/>
            <w:hideMark/>
          </w:tcPr>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ОРЕНДАР</w:t>
            </w:r>
          </w:p>
        </w:tc>
      </w:tr>
    </w:tbl>
    <w:p w:rsidR="00F80F93" w:rsidRPr="00F80F93" w:rsidRDefault="00F80F93" w:rsidP="00F80F93">
      <w:pPr>
        <w:spacing w:after="0" w:line="240" w:lineRule="auto"/>
        <w:jc w:val="both"/>
        <w:rPr>
          <w:rFonts w:ascii="Times New Roman" w:eastAsia="Times New Roman" w:hAnsi="Times New Roman" w:cs="Times New Roman"/>
          <w:sz w:val="24"/>
          <w:szCs w:val="24"/>
          <w:lang w:val="uk-UA"/>
        </w:rPr>
      </w:pPr>
    </w:p>
    <w:tbl>
      <w:tblPr>
        <w:tblW w:w="5000" w:type="pct"/>
        <w:tblCellMar>
          <w:left w:w="0" w:type="dxa"/>
          <w:right w:w="0" w:type="dxa"/>
        </w:tblCellMar>
        <w:tblLook w:val="00A0" w:firstRow="1" w:lastRow="0" w:firstColumn="1" w:lastColumn="0" w:noHBand="0" w:noVBand="0"/>
      </w:tblPr>
      <w:tblGrid>
        <w:gridCol w:w="4885"/>
        <w:gridCol w:w="5178"/>
      </w:tblGrid>
      <w:tr w:rsidR="00F80F93" w:rsidRPr="00F80F93" w:rsidTr="00627EC9">
        <w:trPr>
          <w:trHeight w:val="2208"/>
        </w:trPr>
        <w:tc>
          <w:tcPr>
            <w:tcW w:w="2427" w:type="pct"/>
          </w:tcPr>
          <w:p w:rsidR="00F80F93" w:rsidRPr="00F80F93" w:rsidRDefault="00F80F93" w:rsidP="00F80F93">
            <w:pPr>
              <w:spacing w:after="0" w:line="240" w:lineRule="auto"/>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 xml:space="preserve">Ямницька сільська рада </w:t>
            </w: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ЄДРПОУ 04356461</w:t>
            </w: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77422,Івано-Франківська обл.,</w:t>
            </w: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Івано-Франківський р-н., с. Ямниця</w:t>
            </w: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вул. Галицька, 36</w:t>
            </w: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р/р </w:t>
            </w: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Код платежу </w:t>
            </w: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ГУК в Івано-Франківській області</w:t>
            </w:r>
          </w:p>
        </w:tc>
        <w:tc>
          <w:tcPr>
            <w:tcW w:w="2573" w:type="pct"/>
            <w:vMerge w:val="restart"/>
          </w:tcPr>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b/>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p>
          <w:p w:rsidR="00F80F93" w:rsidRPr="00F80F93" w:rsidRDefault="00F80F93" w:rsidP="00F80F93">
            <w:pPr>
              <w:spacing w:after="0" w:line="240" w:lineRule="auto"/>
              <w:rPr>
                <w:rFonts w:ascii="Times New Roman" w:eastAsia="Times New Roman" w:hAnsi="Times New Roman" w:cs="Times New Roman"/>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w:t>
            </w: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p>
          <w:p w:rsidR="00F80F93" w:rsidRPr="00F80F93" w:rsidRDefault="00F80F93" w:rsidP="00F80F93">
            <w:pPr>
              <w:spacing w:after="0" w:line="240" w:lineRule="auto"/>
              <w:jc w:val="center"/>
              <w:rPr>
                <w:rFonts w:ascii="Times New Roman" w:eastAsia="Times New Roman" w:hAnsi="Times New Roman" w:cs="Times New Roman"/>
                <w:sz w:val="24"/>
                <w:szCs w:val="24"/>
                <w:lang w:val="uk-UA"/>
              </w:rPr>
            </w:pPr>
          </w:p>
          <w:p w:rsidR="00F80F93" w:rsidRPr="00F80F93" w:rsidRDefault="00F80F93" w:rsidP="00F80F93">
            <w:pPr>
              <w:spacing w:after="0" w:line="240" w:lineRule="auto"/>
              <w:rPr>
                <w:rFonts w:ascii="Times New Roman" w:eastAsia="Times New Roman" w:hAnsi="Times New Roman" w:cs="Times New Roman"/>
                <w:sz w:val="24"/>
                <w:szCs w:val="24"/>
                <w:lang w:val="uk-UA"/>
              </w:rPr>
            </w:pPr>
          </w:p>
          <w:p w:rsidR="00F80F93" w:rsidRPr="00F80F93" w:rsidRDefault="00F80F93" w:rsidP="00F80F93">
            <w:pPr>
              <w:spacing w:after="0" w:line="240" w:lineRule="auto"/>
              <w:rPr>
                <w:rFonts w:ascii="Times New Roman" w:eastAsia="Times New Roman" w:hAnsi="Times New Roman" w:cs="Times New Roman"/>
                <w:sz w:val="24"/>
                <w:szCs w:val="24"/>
                <w:lang w:val="uk-UA"/>
              </w:rPr>
            </w:pPr>
          </w:p>
          <w:p w:rsidR="00F80F93" w:rsidRPr="00F80F93" w:rsidRDefault="00F80F93" w:rsidP="00F80F93">
            <w:pPr>
              <w:spacing w:after="0" w:line="240" w:lineRule="auto"/>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 xml:space="preserve">           </w:t>
            </w:r>
          </w:p>
          <w:p w:rsidR="00F80F93" w:rsidRPr="00F80F93" w:rsidRDefault="00F80F93" w:rsidP="00F80F93">
            <w:pPr>
              <w:spacing w:after="0" w:line="240" w:lineRule="auto"/>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w:t>
            </w:r>
          </w:p>
          <w:p w:rsidR="00F80F93" w:rsidRPr="00F80F93" w:rsidRDefault="00F80F93" w:rsidP="00F80F93">
            <w:pPr>
              <w:spacing w:after="0" w:line="240" w:lineRule="auto"/>
              <w:rPr>
                <w:rFonts w:ascii="Times New Roman" w:eastAsia="Times New Roman" w:hAnsi="Times New Roman" w:cs="Times New Roman"/>
                <w:sz w:val="24"/>
                <w:szCs w:val="24"/>
                <w:lang w:val="uk-UA"/>
              </w:rPr>
            </w:pPr>
          </w:p>
        </w:tc>
      </w:tr>
      <w:tr w:rsidR="00F80F93" w:rsidRPr="00F80F93" w:rsidTr="00627EC9">
        <w:trPr>
          <w:trHeight w:val="552"/>
        </w:trPr>
        <w:tc>
          <w:tcPr>
            <w:tcW w:w="2427" w:type="pct"/>
            <w:vAlign w:val="center"/>
          </w:tcPr>
          <w:p w:rsidR="00F80F93" w:rsidRPr="00F80F93" w:rsidRDefault="00F80F93" w:rsidP="00F80F93">
            <w:pPr>
              <w:spacing w:after="0" w:line="240" w:lineRule="auto"/>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w:t>
            </w:r>
          </w:p>
          <w:p w:rsidR="00F80F93" w:rsidRPr="00F80F93" w:rsidRDefault="00F80F93" w:rsidP="00F80F93">
            <w:pPr>
              <w:spacing w:after="0" w:line="240" w:lineRule="auto"/>
              <w:rPr>
                <w:rFonts w:ascii="Times New Roman" w:eastAsia="Times New Roman" w:hAnsi="Times New Roman" w:cs="Times New Roman"/>
                <w:sz w:val="24"/>
                <w:szCs w:val="24"/>
                <w:lang w:val="uk-UA"/>
              </w:rPr>
            </w:pPr>
          </w:p>
          <w:p w:rsidR="00F80F93" w:rsidRPr="00F80F93" w:rsidRDefault="00F80F93" w:rsidP="00F80F93">
            <w:pPr>
              <w:spacing w:after="0" w:line="240" w:lineRule="auto"/>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w:t>
            </w:r>
            <w:r w:rsidR="005D27B3">
              <w:rPr>
                <w:rFonts w:ascii="Times New Roman" w:eastAsia="Times New Roman" w:hAnsi="Times New Roman" w:cs="Times New Roman"/>
                <w:sz w:val="24"/>
                <w:szCs w:val="24"/>
                <w:lang w:val="uk-UA"/>
              </w:rPr>
              <w:t xml:space="preserve">       </w:t>
            </w:r>
            <w:r w:rsidRPr="00F80F93">
              <w:rPr>
                <w:rFonts w:ascii="Times New Roman" w:eastAsia="Times New Roman" w:hAnsi="Times New Roman" w:cs="Times New Roman"/>
                <w:sz w:val="24"/>
                <w:szCs w:val="24"/>
                <w:lang w:val="uk-UA"/>
              </w:rPr>
              <w:t xml:space="preserve"> ______________       </w:t>
            </w:r>
            <w:r w:rsidRPr="00F80F93">
              <w:rPr>
                <w:rFonts w:ascii="Times New Roman" w:eastAsia="Times New Roman" w:hAnsi="Times New Roman" w:cs="Times New Roman"/>
                <w:b/>
                <w:sz w:val="24"/>
                <w:szCs w:val="24"/>
                <w:lang w:val="uk-UA"/>
              </w:rPr>
              <w:t>КРУТИЙ  Р.А</w:t>
            </w:r>
            <w:r w:rsidRPr="00F80F93">
              <w:rPr>
                <w:rFonts w:ascii="Times New Roman" w:eastAsia="Times New Roman" w:hAnsi="Times New Roman" w:cs="Times New Roman"/>
                <w:sz w:val="24"/>
                <w:szCs w:val="24"/>
                <w:lang w:val="uk-UA"/>
              </w:rPr>
              <w:t xml:space="preserve">.                                      </w:t>
            </w:r>
          </w:p>
          <w:p w:rsidR="00F80F93" w:rsidRPr="00F80F93" w:rsidRDefault="00F80F93" w:rsidP="00F80F93">
            <w:pPr>
              <w:spacing w:after="0" w:line="240" w:lineRule="auto"/>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w:t>
            </w:r>
          </w:p>
          <w:p w:rsidR="00F80F93" w:rsidRPr="00F80F93" w:rsidRDefault="00F80F93" w:rsidP="00F80F93">
            <w:pPr>
              <w:spacing w:after="0" w:line="240" w:lineRule="auto"/>
              <w:rPr>
                <w:rFonts w:ascii="Times New Roman" w:eastAsia="Times New Roman" w:hAnsi="Times New Roman" w:cs="Times New Roman"/>
                <w:sz w:val="24"/>
                <w:szCs w:val="24"/>
                <w:lang w:val="uk-UA"/>
              </w:rPr>
            </w:pPr>
          </w:p>
          <w:p w:rsidR="00F80F93" w:rsidRPr="00F80F93" w:rsidRDefault="005D27B3" w:rsidP="00F80F9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F80F93" w:rsidRPr="00F80F93">
              <w:rPr>
                <w:rFonts w:ascii="Times New Roman" w:eastAsia="Times New Roman" w:hAnsi="Times New Roman" w:cs="Times New Roman"/>
                <w:sz w:val="24"/>
                <w:szCs w:val="24"/>
                <w:lang w:val="uk-UA"/>
              </w:rPr>
              <w:t>М.П.</w:t>
            </w:r>
          </w:p>
        </w:tc>
        <w:tc>
          <w:tcPr>
            <w:tcW w:w="0" w:type="auto"/>
            <w:vMerge/>
            <w:vAlign w:val="center"/>
            <w:hideMark/>
          </w:tcPr>
          <w:p w:rsidR="00F80F93" w:rsidRPr="00F80F93" w:rsidRDefault="00F80F93" w:rsidP="00F80F93">
            <w:pPr>
              <w:spacing w:after="0" w:line="240" w:lineRule="auto"/>
              <w:rPr>
                <w:rFonts w:ascii="Times New Roman" w:eastAsia="Times New Roman" w:hAnsi="Times New Roman" w:cs="Times New Roman"/>
                <w:sz w:val="24"/>
                <w:szCs w:val="24"/>
                <w:lang w:val="uk-UA"/>
              </w:rPr>
            </w:pPr>
          </w:p>
        </w:tc>
      </w:tr>
    </w:tbl>
    <w:p w:rsidR="00F80F93" w:rsidRPr="00F80F93" w:rsidRDefault="00F80F93" w:rsidP="00F80F93">
      <w:pPr>
        <w:rPr>
          <w:rFonts w:ascii="Calibri" w:eastAsia="Times New Roman" w:hAnsi="Calibri" w:cs="Times New Roman"/>
          <w:lang w:val="uk-UA"/>
        </w:rPr>
      </w:pPr>
    </w:p>
    <w:p w:rsidR="00F80F93" w:rsidRPr="00F80F93" w:rsidRDefault="00F80F93" w:rsidP="00F80F93">
      <w:pPr>
        <w:rPr>
          <w:rFonts w:ascii="Calibri" w:eastAsia="Times New Roman" w:hAnsi="Calibri" w:cs="Times New Roman"/>
          <w:lang w:val="uk-UA"/>
        </w:rPr>
      </w:pPr>
    </w:p>
    <w:p w:rsidR="00F80F93" w:rsidRPr="00F80F93" w:rsidRDefault="00F80F93" w:rsidP="00F80F93">
      <w:pPr>
        <w:jc w:val="center"/>
        <w:rPr>
          <w:rFonts w:ascii="Calibri" w:eastAsia="Calibri" w:hAnsi="Calibri" w:cs="Times New Roman"/>
          <w:lang w:val="uk-UA"/>
        </w:rPr>
      </w:pPr>
    </w:p>
    <w:p w:rsidR="00F80F93" w:rsidRPr="00F80F93" w:rsidRDefault="00F80F93" w:rsidP="00F80F93">
      <w:pPr>
        <w:tabs>
          <w:tab w:val="left" w:pos="5688"/>
        </w:tabs>
        <w:rPr>
          <w:rFonts w:ascii="Calibri" w:eastAsia="Calibri" w:hAnsi="Calibri" w:cs="Times New Roman"/>
          <w:lang w:val="uk-UA"/>
        </w:rPr>
      </w:pPr>
    </w:p>
    <w:p w:rsidR="00F80F93" w:rsidRPr="00F80F93" w:rsidRDefault="00F80F93" w:rsidP="00F80F93">
      <w:pPr>
        <w:tabs>
          <w:tab w:val="left" w:pos="4632"/>
        </w:tabs>
        <w:spacing w:after="0"/>
        <w:rPr>
          <w:rFonts w:ascii="Times New Roman" w:eastAsia="Calibri" w:hAnsi="Times New Roman" w:cs="Times New Roman"/>
          <w:b/>
          <w:sz w:val="28"/>
          <w:szCs w:val="28"/>
          <w:lang w:val="uk-UA"/>
        </w:rPr>
      </w:pPr>
    </w:p>
    <w:p w:rsidR="00F80F93" w:rsidRPr="00F80F93" w:rsidRDefault="00F80F93" w:rsidP="00F80F93">
      <w:pPr>
        <w:spacing w:after="0"/>
        <w:rPr>
          <w:rFonts w:ascii="Times New Roman" w:eastAsia="Calibri" w:hAnsi="Times New Roman" w:cs="Times New Roman"/>
          <w:b/>
          <w:sz w:val="28"/>
          <w:szCs w:val="28"/>
          <w:lang w:val="uk-UA"/>
        </w:rPr>
      </w:pPr>
    </w:p>
    <w:p w:rsidR="00F80F93" w:rsidRPr="00F80F93" w:rsidRDefault="00F80F93" w:rsidP="00F80F93">
      <w:pPr>
        <w:spacing w:after="0"/>
        <w:rPr>
          <w:rFonts w:ascii="Times New Roman" w:eastAsia="Calibri" w:hAnsi="Times New Roman" w:cs="Times New Roman"/>
          <w:b/>
          <w:sz w:val="28"/>
          <w:szCs w:val="28"/>
          <w:lang w:val="uk-UA"/>
        </w:rPr>
      </w:pPr>
    </w:p>
    <w:p w:rsidR="00D5427B" w:rsidRPr="00F80F93" w:rsidRDefault="00D5427B" w:rsidP="00F80F93">
      <w:pPr>
        <w:jc w:val="center"/>
        <w:rPr>
          <w:lang w:val="uk-UA"/>
        </w:rPr>
      </w:pPr>
    </w:p>
    <w:sectPr w:rsidR="00D5427B" w:rsidRPr="00F80F93" w:rsidSect="00C20CF6">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86E35"/>
    <w:rsid w:val="00083D5F"/>
    <w:rsid w:val="00247E4B"/>
    <w:rsid w:val="00380579"/>
    <w:rsid w:val="005D27B3"/>
    <w:rsid w:val="00786E35"/>
    <w:rsid w:val="00855F74"/>
    <w:rsid w:val="009C3014"/>
    <w:rsid w:val="00AC3C45"/>
    <w:rsid w:val="00C20CF6"/>
    <w:rsid w:val="00D5427B"/>
    <w:rsid w:val="00D9026C"/>
    <w:rsid w:val="00EF5D9D"/>
    <w:rsid w:val="00F4085E"/>
    <w:rsid w:val="00F80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98A5"/>
  <w15:docId w15:val="{4B14FF9F-47D9-4B03-844C-EA6B13BD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0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11789</Words>
  <Characters>6721</Characters>
  <Application>Microsoft Office Word</Application>
  <DocSecurity>0</DocSecurity>
  <Lines>56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dc:creator>
  <cp:lastModifiedBy>Admin</cp:lastModifiedBy>
  <cp:revision>4</cp:revision>
  <dcterms:created xsi:type="dcterms:W3CDTF">2024-05-31T06:27:00Z</dcterms:created>
  <dcterms:modified xsi:type="dcterms:W3CDTF">2024-06-14T12:29:00Z</dcterms:modified>
</cp:coreProperties>
</file>