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</w:t>
      </w:r>
      <w:r w:rsidR="00C212C7">
        <w:rPr>
          <w:color w:val="0000FF"/>
          <w:sz w:val="28"/>
          <w:szCs w:val="28"/>
          <w:lang w:eastAsia="en-US"/>
        </w:rPr>
        <w:tab/>
      </w:r>
    </w:p>
    <w:p w:rsidR="001C7A07" w:rsidRDefault="00C212C7" w:rsidP="002F4791">
      <w:pPr>
        <w:spacing w:after="160" w:line="259" w:lineRule="auto"/>
        <w:contextualSpacing/>
        <w:rPr>
          <w:sz w:val="28"/>
          <w:szCs w:val="28"/>
          <w:lang w:eastAsia="en-US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  <w:r w:rsidR="001C7A07">
        <w:rPr>
          <w:sz w:val="28"/>
          <w:szCs w:val="28"/>
          <w:lang w:eastAsia="en-US"/>
        </w:rPr>
        <w:t xml:space="preserve">                                                                    </w:t>
      </w:r>
    </w:p>
    <w:p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:rsidR="002F4791" w:rsidRPr="002F4791" w:rsidRDefault="002F4791" w:rsidP="002F4791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ЯМНИЦЬКА СІЛЬСЬКА РАДА</w:t>
      </w:r>
    </w:p>
    <w:p w:rsidR="002F4791" w:rsidRPr="002F4791" w:rsidRDefault="002F4791" w:rsidP="002F4791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F4791" w:rsidRPr="002F4791" w:rsidRDefault="002F4791" w:rsidP="002F4791">
      <w:pPr>
        <w:jc w:val="center"/>
        <w:rPr>
          <w:b/>
          <w:sz w:val="28"/>
          <w:szCs w:val="28"/>
          <w:lang w:val="ru-RU"/>
        </w:rPr>
      </w:pPr>
      <w:r w:rsidRPr="002F4791">
        <w:rPr>
          <w:b/>
          <w:sz w:val="28"/>
          <w:szCs w:val="28"/>
          <w:lang w:val="ru-RU"/>
        </w:rPr>
        <w:t>ІВАНО-ФРАНКІВСЬКОЇ ОБЛАСТІ</w:t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  <w:lang w:val="ru-RU"/>
        </w:rPr>
      </w:pPr>
      <w:r w:rsidRPr="002F4791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</w:rPr>
      </w:pPr>
      <w:r w:rsidRPr="002F4791">
        <w:rPr>
          <w:b/>
          <w:bCs/>
          <w:sz w:val="28"/>
          <w:szCs w:val="28"/>
        </w:rPr>
        <w:t>ТРИДЦЯТЬ П</w:t>
      </w:r>
      <w:r w:rsidRPr="002F4791">
        <w:rPr>
          <w:b/>
          <w:bCs/>
          <w:sz w:val="28"/>
          <w:szCs w:val="28"/>
          <w:lang w:val="ru-RU"/>
        </w:rPr>
        <w:t>’</w:t>
      </w:r>
      <w:r w:rsidRPr="002F4791">
        <w:rPr>
          <w:b/>
          <w:bCs/>
          <w:sz w:val="28"/>
          <w:szCs w:val="28"/>
        </w:rPr>
        <w:t>ЯТА</w:t>
      </w:r>
      <w:r w:rsidRPr="002F4791">
        <w:rPr>
          <w:b/>
          <w:bCs/>
          <w:sz w:val="28"/>
          <w:szCs w:val="28"/>
          <w:lang w:val="ru-RU"/>
        </w:rPr>
        <w:t xml:space="preserve"> </w:t>
      </w:r>
      <w:r w:rsidRPr="002F4791">
        <w:rPr>
          <w:b/>
          <w:bCs/>
          <w:sz w:val="28"/>
          <w:szCs w:val="28"/>
        </w:rPr>
        <w:t>СЕСІЯ</w:t>
      </w:r>
    </w:p>
    <w:p w:rsidR="002F4791" w:rsidRPr="002F4791" w:rsidRDefault="002F4791" w:rsidP="002F4791">
      <w:pPr>
        <w:jc w:val="center"/>
        <w:rPr>
          <w:b/>
          <w:bCs/>
          <w:sz w:val="28"/>
          <w:szCs w:val="28"/>
        </w:rPr>
      </w:pPr>
    </w:p>
    <w:p w:rsidR="002F4791" w:rsidRPr="002F4791" w:rsidRDefault="002F4791" w:rsidP="002F4791">
      <w:pPr>
        <w:jc w:val="center"/>
        <w:rPr>
          <w:b/>
          <w:sz w:val="32"/>
          <w:szCs w:val="32"/>
        </w:rPr>
      </w:pPr>
      <w:r w:rsidRPr="002F4791">
        <w:rPr>
          <w:b/>
          <w:sz w:val="32"/>
          <w:szCs w:val="32"/>
        </w:rPr>
        <w:t>Р І Ш Е Н Н Я</w:t>
      </w:r>
    </w:p>
    <w:p w:rsidR="002F4791" w:rsidRPr="002F4791" w:rsidRDefault="002F4791" w:rsidP="002F4791">
      <w:pPr>
        <w:jc w:val="center"/>
        <w:rPr>
          <w:b/>
          <w:sz w:val="32"/>
          <w:szCs w:val="32"/>
        </w:rPr>
      </w:pPr>
      <w:r w:rsidRPr="002F4791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2F4791">
        <w:rPr>
          <w:b/>
          <w:bCs/>
          <w:sz w:val="28"/>
          <w:szCs w:val="28"/>
        </w:rPr>
        <w:tab/>
      </w:r>
      <w:r w:rsidR="00AB3058">
        <w:rPr>
          <w:b/>
          <w:bCs/>
          <w:sz w:val="28"/>
          <w:szCs w:val="28"/>
        </w:rPr>
        <w:t xml:space="preserve"> </w:t>
      </w:r>
    </w:p>
    <w:p w:rsidR="002F4791" w:rsidRPr="002F4791" w:rsidRDefault="002F4791" w:rsidP="002F4791">
      <w:pPr>
        <w:jc w:val="center"/>
        <w:rPr>
          <w:sz w:val="28"/>
          <w:szCs w:val="28"/>
        </w:rPr>
      </w:pPr>
    </w:p>
    <w:p w:rsidR="002F4791" w:rsidRPr="002F4791" w:rsidRDefault="002F4791" w:rsidP="002F4791">
      <w:pPr>
        <w:jc w:val="both"/>
        <w:rPr>
          <w:sz w:val="28"/>
          <w:szCs w:val="28"/>
        </w:rPr>
      </w:pPr>
      <w:r w:rsidRPr="002F4791">
        <w:rPr>
          <w:sz w:val="28"/>
          <w:szCs w:val="28"/>
        </w:rPr>
        <w:t>від 18 грудня 2025 року</w:t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</w:r>
      <w:r w:rsidRPr="002F4791">
        <w:rPr>
          <w:sz w:val="28"/>
          <w:szCs w:val="28"/>
        </w:rPr>
        <w:tab/>
        <w:t xml:space="preserve">             с. Ямниця</w:t>
      </w:r>
    </w:p>
    <w:p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 Приватного акціонерного товариства «Завод тонкого органічного синтезу «Барва» про надання згоди на поділ земельн</w:t>
      </w:r>
      <w:r w:rsidR="002D3A46">
        <w:rPr>
          <w:sz w:val="28"/>
          <w:szCs w:val="28"/>
        </w:rPr>
        <w:t>ої ділян</w:t>
      </w:r>
      <w:r>
        <w:rPr>
          <w:sz w:val="28"/>
          <w:szCs w:val="28"/>
        </w:rPr>
        <w:t>к</w:t>
      </w:r>
      <w:r w:rsidR="002D3A46">
        <w:rPr>
          <w:sz w:val="28"/>
          <w:szCs w:val="28"/>
        </w:rPr>
        <w:t>и</w:t>
      </w:r>
      <w:r>
        <w:rPr>
          <w:sz w:val="28"/>
          <w:szCs w:val="28"/>
        </w:rPr>
        <w:t xml:space="preserve"> комунальної власності в с. Ямниця, вул. Галицька, 58,</w:t>
      </w:r>
      <w:r w:rsidR="002F4791">
        <w:rPr>
          <w:sz w:val="28"/>
          <w:szCs w:val="28"/>
        </w:rPr>
        <w:t>58 (корп.. 1-23, 2</w:t>
      </w:r>
      <w:r w:rsidR="00FB17BC">
        <w:rPr>
          <w:sz w:val="28"/>
          <w:szCs w:val="28"/>
        </w:rPr>
        <w:t>6-29, 31-39, 36а, 44), 58а, 62</w:t>
      </w:r>
      <w:r w:rsidR="002F47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Витяг з Державного реєстру речових прав на нерухоме майно про реєстрацію іншого речового права індексний №: </w:t>
      </w:r>
      <w:r w:rsidR="002F4791">
        <w:rPr>
          <w:sz w:val="28"/>
          <w:szCs w:val="28"/>
        </w:rPr>
        <w:t>371191695</w:t>
      </w:r>
      <w:r w:rsidR="000F6834" w:rsidRPr="00FC4AD4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 xml:space="preserve">від </w:t>
      </w:r>
      <w:r w:rsidR="002F4791">
        <w:rPr>
          <w:sz w:val="28"/>
          <w:szCs w:val="28"/>
        </w:rPr>
        <w:t>21</w:t>
      </w:r>
      <w:r w:rsidR="000F6834">
        <w:rPr>
          <w:sz w:val="28"/>
          <w:szCs w:val="28"/>
        </w:rPr>
        <w:t>.</w:t>
      </w:r>
      <w:r w:rsidR="002F4791">
        <w:rPr>
          <w:sz w:val="28"/>
          <w:szCs w:val="28"/>
        </w:rPr>
        <w:t>03</w:t>
      </w:r>
      <w:r w:rsidR="000F6834">
        <w:rPr>
          <w:sz w:val="28"/>
          <w:szCs w:val="28"/>
        </w:rPr>
        <w:t>.20</w:t>
      </w:r>
      <w:r w:rsidR="002F4791">
        <w:rPr>
          <w:sz w:val="28"/>
          <w:szCs w:val="28"/>
        </w:rPr>
        <w:t>24</w:t>
      </w:r>
      <w:r w:rsidR="000F6834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 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2F4791">
        <w:rPr>
          <w:sz w:val="28"/>
          <w:szCs w:val="28"/>
        </w:rPr>
        <w:t>5</w:t>
      </w:r>
      <w:r w:rsidR="00303473">
        <w:rPr>
          <w:sz w:val="28"/>
          <w:szCs w:val="28"/>
        </w:rPr>
        <w:t>,</w:t>
      </w:r>
      <w:r w:rsidR="002F4791">
        <w:rPr>
          <w:sz w:val="28"/>
          <w:szCs w:val="28"/>
        </w:rPr>
        <w:t>3568</w:t>
      </w:r>
      <w:r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1EEF">
        <w:rPr>
          <w:sz w:val="28"/>
          <w:szCs w:val="28"/>
        </w:rPr>
        <w:t>4</w:t>
      </w:r>
      <w:r w:rsidRPr="00D81968">
        <w:rPr>
          <w:sz w:val="28"/>
          <w:szCs w:val="28"/>
        </w:rPr>
        <w:t>:0</w:t>
      </w:r>
      <w:r w:rsidR="00471EEF">
        <w:rPr>
          <w:sz w:val="28"/>
          <w:szCs w:val="28"/>
        </w:rPr>
        <w:t>1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2D3A46">
        <w:rPr>
          <w:sz w:val="28"/>
          <w:szCs w:val="28"/>
        </w:rPr>
        <w:t>2</w:t>
      </w:r>
      <w:r w:rsidR="002F4791">
        <w:rPr>
          <w:sz w:val="28"/>
          <w:szCs w:val="28"/>
        </w:rPr>
        <w:t>71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3B4527">
        <w:rPr>
          <w:sz w:val="28"/>
          <w:szCs w:val="28"/>
        </w:rPr>
        <w:t xml:space="preserve"> село Ямниця,              </w:t>
      </w:r>
      <w:r w:rsidR="002F4791">
        <w:rPr>
          <w:sz w:val="28"/>
          <w:szCs w:val="28"/>
        </w:rPr>
        <w:t>вул. Галицька, 58,58 (корп.. 1-23, 26-29, 31-39, 36а, 44), 58а, 62с</w:t>
      </w:r>
      <w:r w:rsidR="003B4527">
        <w:rPr>
          <w:sz w:val="28"/>
          <w:szCs w:val="28"/>
        </w:rPr>
        <w:t xml:space="preserve">, що перебуває в постійному користуванні Приватного акціонерного товариства «Завод тонкого органічного синтезу «Барва», </w:t>
      </w:r>
      <w:r w:rsidR="000F6834">
        <w:rPr>
          <w:sz w:val="28"/>
          <w:szCs w:val="28"/>
        </w:rPr>
        <w:t>відповідно до схеми поділу земельної ділянки.</w:t>
      </w:r>
      <w:r w:rsidR="003B4527">
        <w:rPr>
          <w:sz w:val="28"/>
          <w:szCs w:val="28"/>
        </w:rPr>
        <w:t xml:space="preserve"> </w:t>
      </w:r>
    </w:p>
    <w:p w:rsidR="002F4791" w:rsidRDefault="002F4791" w:rsidP="002F4791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562" w:rsidRDefault="00BD0562" w:rsidP="000A17EF">
      <w:r>
        <w:separator/>
      </w:r>
    </w:p>
  </w:endnote>
  <w:endnote w:type="continuationSeparator" w:id="0">
    <w:p w:rsidR="00BD0562" w:rsidRDefault="00BD0562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562" w:rsidRDefault="00BD0562" w:rsidP="000A17EF">
      <w:r>
        <w:separator/>
      </w:r>
    </w:p>
  </w:footnote>
  <w:footnote w:type="continuationSeparator" w:id="0">
    <w:p w:rsidR="00BD0562" w:rsidRDefault="00BD0562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9159">
    <w:abstractNumId w:val="2"/>
  </w:num>
  <w:num w:numId="2" w16cid:durableId="1903366459">
    <w:abstractNumId w:val="10"/>
  </w:num>
  <w:num w:numId="3" w16cid:durableId="1476483144">
    <w:abstractNumId w:val="4"/>
  </w:num>
  <w:num w:numId="4" w16cid:durableId="124860519">
    <w:abstractNumId w:val="12"/>
  </w:num>
  <w:num w:numId="5" w16cid:durableId="655912468">
    <w:abstractNumId w:val="29"/>
  </w:num>
  <w:num w:numId="6" w16cid:durableId="1644432038">
    <w:abstractNumId w:val="24"/>
  </w:num>
  <w:num w:numId="7" w16cid:durableId="1247494732">
    <w:abstractNumId w:val="34"/>
  </w:num>
  <w:num w:numId="8" w16cid:durableId="1676880350">
    <w:abstractNumId w:val="25"/>
  </w:num>
  <w:num w:numId="9" w16cid:durableId="722683252">
    <w:abstractNumId w:val="14"/>
  </w:num>
  <w:num w:numId="10" w16cid:durableId="666253084">
    <w:abstractNumId w:val="18"/>
  </w:num>
  <w:num w:numId="11" w16cid:durableId="1701664830">
    <w:abstractNumId w:val="3"/>
  </w:num>
  <w:num w:numId="12" w16cid:durableId="139809709">
    <w:abstractNumId w:val="20"/>
  </w:num>
  <w:num w:numId="13" w16cid:durableId="219951141">
    <w:abstractNumId w:val="28"/>
  </w:num>
  <w:num w:numId="14" w16cid:durableId="1704549608">
    <w:abstractNumId w:val="7"/>
  </w:num>
  <w:num w:numId="15" w16cid:durableId="2122987397">
    <w:abstractNumId w:val="40"/>
  </w:num>
  <w:num w:numId="16" w16cid:durableId="297761732">
    <w:abstractNumId w:val="35"/>
  </w:num>
  <w:num w:numId="17" w16cid:durableId="1402941387">
    <w:abstractNumId w:val="11"/>
  </w:num>
  <w:num w:numId="18" w16cid:durableId="1715738723">
    <w:abstractNumId w:val="6"/>
  </w:num>
  <w:num w:numId="19" w16cid:durableId="1902863754">
    <w:abstractNumId w:val="21"/>
  </w:num>
  <w:num w:numId="20" w16cid:durableId="221527831">
    <w:abstractNumId w:val="13"/>
  </w:num>
  <w:num w:numId="21" w16cid:durableId="62871278">
    <w:abstractNumId w:val="5"/>
  </w:num>
  <w:num w:numId="22" w16cid:durableId="514729560">
    <w:abstractNumId w:val="38"/>
  </w:num>
  <w:num w:numId="23" w16cid:durableId="1665620656">
    <w:abstractNumId w:val="1"/>
  </w:num>
  <w:num w:numId="24" w16cid:durableId="2020965410">
    <w:abstractNumId w:val="22"/>
  </w:num>
  <w:num w:numId="25" w16cid:durableId="514081384">
    <w:abstractNumId w:val="41"/>
  </w:num>
  <w:num w:numId="26" w16cid:durableId="304161367">
    <w:abstractNumId w:val="33"/>
  </w:num>
  <w:num w:numId="27" w16cid:durableId="2064016765">
    <w:abstractNumId w:val="30"/>
  </w:num>
  <w:num w:numId="28" w16cid:durableId="695426639">
    <w:abstractNumId w:val="36"/>
  </w:num>
  <w:num w:numId="29" w16cid:durableId="710105812">
    <w:abstractNumId w:val="39"/>
  </w:num>
  <w:num w:numId="30" w16cid:durableId="1865942056">
    <w:abstractNumId w:val="27"/>
  </w:num>
  <w:num w:numId="31" w16cid:durableId="759258623">
    <w:abstractNumId w:val="27"/>
  </w:num>
  <w:num w:numId="32" w16cid:durableId="424300516">
    <w:abstractNumId w:val="19"/>
  </w:num>
  <w:num w:numId="33" w16cid:durableId="151992463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3008370">
    <w:abstractNumId w:val="32"/>
  </w:num>
  <w:num w:numId="35" w16cid:durableId="58982860">
    <w:abstractNumId w:val="23"/>
  </w:num>
  <w:num w:numId="36" w16cid:durableId="245725648">
    <w:abstractNumId w:val="15"/>
  </w:num>
  <w:num w:numId="37" w16cid:durableId="1692491975">
    <w:abstractNumId w:val="42"/>
  </w:num>
  <w:num w:numId="38" w16cid:durableId="1865315798">
    <w:abstractNumId w:val="26"/>
  </w:num>
  <w:num w:numId="39" w16cid:durableId="1008871326">
    <w:abstractNumId w:val="8"/>
  </w:num>
  <w:num w:numId="40" w16cid:durableId="2050447255">
    <w:abstractNumId w:val="37"/>
  </w:num>
  <w:num w:numId="41" w16cid:durableId="931931658">
    <w:abstractNumId w:val="17"/>
  </w:num>
  <w:num w:numId="42" w16cid:durableId="1862162418">
    <w:abstractNumId w:val="31"/>
  </w:num>
  <w:num w:numId="43" w16cid:durableId="114058351">
    <w:abstractNumId w:val="9"/>
  </w:num>
  <w:num w:numId="44" w16cid:durableId="1077750564">
    <w:abstractNumId w:val="16"/>
  </w:num>
  <w:num w:numId="45" w16cid:durableId="8922787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479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4D81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979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693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04E0"/>
    <w:rsid w:val="00772926"/>
    <w:rsid w:val="00772C4B"/>
    <w:rsid w:val="00772D7C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3E33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1CD1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058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562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32F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3BD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392A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17BC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F98B8"/>
  <w15:docId w15:val="{8BB53ABD-E628-43F9-8F66-65F2A97A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189F4-D566-4E86-B624-DCF4A754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2018-03-23T12:25:00Z</cp:lastPrinted>
  <dcterms:created xsi:type="dcterms:W3CDTF">2025-12-15T07:39:00Z</dcterms:created>
  <dcterms:modified xsi:type="dcterms:W3CDTF">2026-01-04T15:48:00Z</dcterms:modified>
</cp:coreProperties>
</file>